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FA4" w:rsidRPr="00336FA4" w:rsidRDefault="00E55528" w:rsidP="00336FA4">
      <w:pPr>
        <w:rPr>
          <w:b/>
          <w:bCs/>
          <w:color w:val="003A76"/>
          <w:sz w:val="36"/>
          <w:szCs w:val="56"/>
        </w:rPr>
      </w:pPr>
      <w:r>
        <w:rPr>
          <w:b/>
          <w:bCs/>
          <w:color w:val="003A76"/>
          <w:sz w:val="36"/>
          <w:szCs w:val="56"/>
        </w:rPr>
        <w:t>P</w:t>
      </w:r>
      <w:r w:rsidR="00336FA4" w:rsidRPr="00336FA4">
        <w:rPr>
          <w:b/>
          <w:bCs/>
          <w:color w:val="003A76"/>
          <w:sz w:val="36"/>
          <w:szCs w:val="56"/>
        </w:rPr>
        <w:t>rocédure de financement de l’innovation au « Fil de l’eau » des Agences de l’eau, de l’</w:t>
      </w:r>
      <w:r>
        <w:rPr>
          <w:b/>
          <w:bCs/>
          <w:color w:val="003A76"/>
          <w:sz w:val="36"/>
          <w:szCs w:val="56"/>
        </w:rPr>
        <w:t>Office français de la bio</w:t>
      </w:r>
      <w:r w:rsidR="00B71F62">
        <w:rPr>
          <w:b/>
          <w:bCs/>
          <w:color w:val="003A76"/>
          <w:sz w:val="36"/>
          <w:szCs w:val="56"/>
        </w:rPr>
        <w:t>diversité</w:t>
      </w:r>
      <w:r w:rsidR="00336FA4" w:rsidRPr="00336FA4">
        <w:rPr>
          <w:b/>
          <w:bCs/>
          <w:color w:val="003A76"/>
          <w:sz w:val="36"/>
          <w:szCs w:val="56"/>
        </w:rPr>
        <w:t xml:space="preserve"> et du </w:t>
      </w:r>
      <w:r>
        <w:rPr>
          <w:b/>
          <w:bCs/>
          <w:color w:val="003A76"/>
          <w:sz w:val="36"/>
          <w:szCs w:val="56"/>
        </w:rPr>
        <w:t>ministère de la T</w:t>
      </w:r>
      <w:r w:rsidR="00B71F62">
        <w:rPr>
          <w:b/>
          <w:bCs/>
          <w:color w:val="003A76"/>
          <w:sz w:val="36"/>
          <w:szCs w:val="56"/>
        </w:rPr>
        <w:t>ransition écologique</w:t>
      </w:r>
    </w:p>
    <w:p w:rsidR="00336FA4" w:rsidRPr="00336FA4" w:rsidRDefault="00336FA4" w:rsidP="00336FA4">
      <w:pPr>
        <w:pStyle w:val="Corpsdetexte"/>
      </w:pPr>
    </w:p>
    <w:p w:rsidR="00336FA4" w:rsidRPr="00336FA4" w:rsidRDefault="00336FA4" w:rsidP="00336FA4">
      <w:pPr>
        <w:pStyle w:val="Pieddepage"/>
        <w:jc w:val="center"/>
        <w:rPr>
          <w:rStyle w:val="standard"/>
        </w:rPr>
      </w:pPr>
      <w:r w:rsidRPr="00336FA4">
        <w:rPr>
          <w:rStyle w:val="standard"/>
        </w:rPr>
        <w:t xml:space="preserve">Mise à jour en </w:t>
      </w:r>
      <w:r w:rsidR="00A40F9A">
        <w:rPr>
          <w:rStyle w:val="standard"/>
        </w:rPr>
        <w:t>janvier</w:t>
      </w:r>
      <w:r w:rsidRPr="00336FA4">
        <w:rPr>
          <w:rStyle w:val="standard"/>
        </w:rPr>
        <w:t xml:space="preserve"> 202</w:t>
      </w:r>
      <w:r w:rsidR="00A40F9A">
        <w:rPr>
          <w:rStyle w:val="standard"/>
        </w:rPr>
        <w:t>6</w:t>
      </w:r>
    </w:p>
    <w:p w:rsidR="00336FA4" w:rsidRPr="00336FA4" w:rsidRDefault="00336FA4" w:rsidP="00336FA4">
      <w:pPr>
        <w:pStyle w:val="Pieddepage"/>
        <w:jc w:val="center"/>
        <w:rPr>
          <w:rStyle w:val="standard"/>
        </w:rPr>
      </w:pPr>
      <w:r w:rsidRPr="00336FA4">
        <w:rPr>
          <w:rStyle w:val="standard"/>
        </w:rPr>
        <w:t xml:space="preserve">En ligne sur : </w:t>
      </w:r>
      <w:hyperlink r:id="rId8" w:history="1">
        <w:r w:rsidR="00A40F9A">
          <w:rPr>
            <w:rStyle w:val="Lienhypertexte"/>
            <w:rFonts w:ascii="Segoe UI" w:hAnsi="Segoe UI" w:cs="Segoe UI"/>
          </w:rPr>
          <w:t>https://ofb.gouv.fr/financements/financer-des-projets-innovants-et-originaux-au-fil-de-eau</w:t>
        </w:r>
      </w:hyperlink>
    </w:p>
    <w:p w:rsidR="00336FA4" w:rsidRDefault="00336FA4" w:rsidP="00336FA4">
      <w:pPr>
        <w:ind w:firstLine="360"/>
        <w:jc w:val="both"/>
      </w:pPr>
    </w:p>
    <w:p w:rsidR="00336FA4" w:rsidRPr="00336FA4" w:rsidRDefault="00336FA4" w:rsidP="00336FA4">
      <w:pPr>
        <w:pStyle w:val="Pieddepage"/>
        <w:rPr>
          <w:rStyle w:val="standard"/>
        </w:rPr>
      </w:pPr>
      <w:r>
        <w:rPr>
          <w:rStyle w:val="standard"/>
        </w:rPr>
        <w:tab/>
      </w:r>
      <w:r w:rsidRPr="00336FA4">
        <w:rPr>
          <w:rStyle w:val="standard"/>
        </w:rPr>
        <w:t xml:space="preserve">Au « Fil de l’eau » est un dispositif d’analyse de demandes de financements de l’innovation en concertation entre les Agences de l’eau et l’Office </w:t>
      </w:r>
      <w:r w:rsidR="00B71F62">
        <w:rPr>
          <w:rStyle w:val="standard"/>
        </w:rPr>
        <w:t>f</w:t>
      </w:r>
      <w:r w:rsidR="00B71F62" w:rsidRPr="00336FA4">
        <w:rPr>
          <w:rStyle w:val="standard"/>
        </w:rPr>
        <w:t xml:space="preserve">rançais </w:t>
      </w:r>
      <w:r w:rsidRPr="00336FA4">
        <w:rPr>
          <w:rStyle w:val="standard"/>
        </w:rPr>
        <w:t xml:space="preserve">de la </w:t>
      </w:r>
      <w:r w:rsidR="00B71F62">
        <w:rPr>
          <w:rStyle w:val="standard"/>
        </w:rPr>
        <w:t>b</w:t>
      </w:r>
      <w:r w:rsidR="00B71F62" w:rsidRPr="00336FA4">
        <w:rPr>
          <w:rStyle w:val="standard"/>
        </w:rPr>
        <w:t>iodiversité</w:t>
      </w:r>
      <w:r w:rsidRPr="00336FA4">
        <w:rPr>
          <w:rStyle w:val="standard"/>
        </w:rPr>
        <w:t xml:space="preserve">, accompagnés par le </w:t>
      </w:r>
      <w:r w:rsidR="00B71F62">
        <w:rPr>
          <w:rStyle w:val="standard"/>
        </w:rPr>
        <w:t>m</w:t>
      </w:r>
      <w:r w:rsidR="00B71F62" w:rsidRPr="00336FA4">
        <w:rPr>
          <w:rStyle w:val="standard"/>
        </w:rPr>
        <w:t xml:space="preserve">inistère </w:t>
      </w:r>
      <w:r w:rsidRPr="00336FA4">
        <w:rPr>
          <w:rStyle w:val="standard"/>
        </w:rPr>
        <w:t xml:space="preserve">en charge de </w:t>
      </w:r>
      <w:r w:rsidR="00B71F62" w:rsidRPr="00336FA4">
        <w:rPr>
          <w:rStyle w:val="standard"/>
        </w:rPr>
        <w:t>l’écologi</w:t>
      </w:r>
      <w:r w:rsidR="00B71F62">
        <w:rPr>
          <w:rStyle w:val="standard"/>
        </w:rPr>
        <w:t>e</w:t>
      </w:r>
      <w:r w:rsidRPr="00336FA4">
        <w:rPr>
          <w:rStyle w:val="standard"/>
        </w:rPr>
        <w:t xml:space="preserve">. Il a pour but d’encourager l’innovation à finalité opérationnelle dans le domaine de l’eau et de la biodiversité. La concertation entre ces organismes pour l’analyse des projets candidats facilite l’aiguillage vers le dispositif le plus pertinent. Il se positionne en complément des appels à projets thématiques proposés par ces structures. </w:t>
      </w:r>
    </w:p>
    <w:p w:rsidR="00A325E7" w:rsidRPr="00A325E7" w:rsidRDefault="00A325E7" w:rsidP="00EB0410">
      <w:pPr>
        <w:pStyle w:val="Stylesdepuces"/>
        <w:numPr>
          <w:ilvl w:val="0"/>
          <w:numId w:val="0"/>
        </w:numPr>
        <w:ind w:left="680"/>
      </w:pPr>
    </w:p>
    <w:p w:rsidR="00336FA4" w:rsidRPr="00336FA4" w:rsidRDefault="00336FA4" w:rsidP="00336FA4">
      <w:pPr>
        <w:pStyle w:val="Titre1"/>
        <w:ind w:left="360"/>
      </w:pPr>
      <w:r w:rsidRPr="00336FA4">
        <w:t>P</w:t>
      </w:r>
      <w:r w:rsidR="00423D76">
        <w:t>résentation de la procédure du «</w:t>
      </w:r>
      <w:r w:rsidR="00423D76">
        <w:rPr>
          <w:rFonts w:ascii="Courier New" w:hAnsi="Courier New" w:cs="Courier New"/>
        </w:rPr>
        <w:t> </w:t>
      </w:r>
      <w:r w:rsidRPr="00336FA4">
        <w:t>Fil de l’eau</w:t>
      </w:r>
      <w:r w:rsidR="00423D76">
        <w:rPr>
          <w:rFonts w:ascii="Courier New" w:hAnsi="Courier New" w:cs="Courier New"/>
        </w:rPr>
        <w:t> </w:t>
      </w:r>
      <w:r w:rsidRPr="00336FA4">
        <w:t>»</w:t>
      </w:r>
    </w:p>
    <w:p w:rsidR="00336FA4" w:rsidRPr="00336FA4" w:rsidRDefault="00336FA4" w:rsidP="00336FA4">
      <w:pPr>
        <w:pStyle w:val="Titre2"/>
        <w:ind w:left="425"/>
      </w:pPr>
      <w:r w:rsidRPr="00336FA4">
        <w:t xml:space="preserve">Les organismes impliqués </w:t>
      </w:r>
    </w:p>
    <w:p w:rsidR="00336FA4" w:rsidRPr="00336FA4" w:rsidRDefault="00336FA4" w:rsidP="00336FA4"/>
    <w:p w:rsidR="00336FA4" w:rsidRDefault="00336FA4" w:rsidP="00336FA4">
      <w:pPr>
        <w:pStyle w:val="Styledepuce1"/>
        <w:ind w:left="680"/>
      </w:pPr>
      <w:r w:rsidRPr="00D51B3E">
        <w:t>Trois types d’organismes publics sont impliqués dans la gouvernance de cette procédure</w:t>
      </w:r>
      <w:r>
        <w:t xml:space="preserve"> et la sélection des projets</w:t>
      </w:r>
      <w:r w:rsidRPr="00D51B3E">
        <w:t>, il s’agit</w:t>
      </w:r>
      <w:r w:rsidRPr="00336FA4">
        <w:t> </w:t>
      </w:r>
      <w:r>
        <w:t>:</w:t>
      </w:r>
    </w:p>
    <w:p w:rsidR="00336FA4" w:rsidRDefault="00336FA4" w:rsidP="00336FA4">
      <w:pPr>
        <w:pStyle w:val="Styledepuce1"/>
        <w:ind w:left="680"/>
      </w:pPr>
      <w:r>
        <w:t>- d</w:t>
      </w:r>
      <w:r w:rsidRPr="00D51B3E">
        <w:t xml:space="preserve">es 6 </w:t>
      </w:r>
      <w:r>
        <w:t>A</w:t>
      </w:r>
      <w:r w:rsidRPr="00D51B3E">
        <w:t xml:space="preserve">gences de </w:t>
      </w:r>
      <w:r w:rsidR="00396DD3" w:rsidRPr="00D51B3E">
        <w:t>l’</w:t>
      </w:r>
      <w:r w:rsidR="00396DD3">
        <w:t>e</w:t>
      </w:r>
      <w:r w:rsidR="00396DD3" w:rsidRPr="00D51B3E">
        <w:t xml:space="preserve">au </w:t>
      </w:r>
      <w:r w:rsidRPr="00D51B3E">
        <w:t>(AE)</w:t>
      </w:r>
      <w:r>
        <w:t>,</w:t>
      </w:r>
      <w:r w:rsidRPr="00D51B3E">
        <w:t xml:space="preserve"> </w:t>
      </w:r>
    </w:p>
    <w:p w:rsidR="00336FA4" w:rsidRDefault="00336FA4" w:rsidP="00336FA4">
      <w:pPr>
        <w:pStyle w:val="Styledepuce1"/>
        <w:ind w:left="680"/>
      </w:pPr>
      <w:r>
        <w:t xml:space="preserve">- de l’Office </w:t>
      </w:r>
      <w:r w:rsidR="00396DD3">
        <w:t xml:space="preserve">français </w:t>
      </w:r>
      <w:r>
        <w:t xml:space="preserve">de la </w:t>
      </w:r>
      <w:r w:rsidR="00396DD3">
        <w:t xml:space="preserve">biodiversité </w:t>
      </w:r>
      <w:r>
        <w:t>(OFB),</w:t>
      </w:r>
    </w:p>
    <w:p w:rsidR="00336FA4" w:rsidRDefault="00336FA4" w:rsidP="00336FA4">
      <w:pPr>
        <w:pStyle w:val="Styledepuce1"/>
        <w:ind w:left="680"/>
      </w:pPr>
      <w:r>
        <w:t>-</w:t>
      </w:r>
      <w:r w:rsidRPr="00D51B3E">
        <w:t xml:space="preserve"> du </w:t>
      </w:r>
      <w:r w:rsidR="00396DD3" w:rsidRPr="00396DD3">
        <w:t>ministère de la Transition écologique</w:t>
      </w:r>
      <w:r w:rsidR="00396DD3" w:rsidRPr="00396DD3" w:rsidDel="00396DD3">
        <w:t xml:space="preserve"> </w:t>
      </w:r>
      <w:r>
        <w:t>(MTE).</w:t>
      </w:r>
    </w:p>
    <w:p w:rsidR="00336FA4" w:rsidRDefault="00336FA4" w:rsidP="00336FA4">
      <w:pPr>
        <w:pStyle w:val="Styledepuce1"/>
        <w:ind w:left="680"/>
      </w:pPr>
    </w:p>
    <w:p w:rsidR="00336FA4" w:rsidRDefault="00336FA4" w:rsidP="00336FA4">
      <w:pPr>
        <w:pStyle w:val="Styledepuce1"/>
        <w:ind w:left="680"/>
      </w:pPr>
      <w:r>
        <w:t>Seuls les deux premiers types d’organismes peuvent engager des fonds pour apporter un soutien financier.</w:t>
      </w:r>
      <w:r w:rsidRPr="000E1B03">
        <w:t xml:space="preserve"> Si le projet a une dimension nationale ou porte sur une problématique </w:t>
      </w:r>
      <w:r>
        <w:t>commune à</w:t>
      </w:r>
      <w:r w:rsidRPr="000E1B03">
        <w:t xml:space="preserve"> plusieurs A</w:t>
      </w:r>
      <w:r>
        <w:t>gences de l’eau</w:t>
      </w:r>
      <w:r w:rsidRPr="000E1B03">
        <w:t xml:space="preserve">, il sera soutenu par </w:t>
      </w:r>
      <w:r>
        <w:t>l’OFB</w:t>
      </w:r>
      <w:r w:rsidRPr="000E1B03">
        <w:t xml:space="preserve">. Sinon, si le projet concerne principalement </w:t>
      </w:r>
      <w:r>
        <w:t>le bassin hydrographique d’</w:t>
      </w:r>
      <w:r w:rsidRPr="000E1B03">
        <w:t xml:space="preserve">une AE, il </w:t>
      </w:r>
      <w:r>
        <w:t>pourra être</w:t>
      </w:r>
      <w:r w:rsidRPr="000E1B03">
        <w:t xml:space="preserve"> soutenu par celle-ci</w:t>
      </w:r>
      <w:r>
        <w:t>, sous réserve d’être retenu lors de la procédure interne à cette AE</w:t>
      </w:r>
      <w:r w:rsidRPr="000E1B03">
        <w:t>.</w:t>
      </w:r>
    </w:p>
    <w:p w:rsidR="00D84367" w:rsidRDefault="00D84367" w:rsidP="00C4059B">
      <w:pPr>
        <w:pStyle w:val="Styledepuce1"/>
      </w:pPr>
    </w:p>
    <w:p w:rsidR="00336FA4" w:rsidRPr="00336FA4" w:rsidRDefault="000322A5" w:rsidP="00336FA4">
      <w:pPr>
        <w:pStyle w:val="Titre2"/>
        <w:ind w:left="425"/>
      </w:pPr>
      <w:r>
        <w:t>Calendrier annuel</w:t>
      </w:r>
    </w:p>
    <w:p w:rsidR="00C4059B" w:rsidRPr="00D24D38" w:rsidRDefault="00C4059B" w:rsidP="00D24D38"/>
    <w:p w:rsidR="00D84367" w:rsidRPr="00C4059B" w:rsidRDefault="00C4059B" w:rsidP="00423D76">
      <w:pPr>
        <w:spacing w:after="120"/>
        <w:rPr>
          <w:i/>
        </w:rPr>
      </w:pPr>
      <w:r w:rsidRPr="00AB747E">
        <w:rPr>
          <w:i/>
        </w:rPr>
        <w:t>Tableau 1</w:t>
      </w:r>
      <w:r w:rsidRPr="00AB747E">
        <w:rPr>
          <w:rFonts w:ascii="Courier New" w:hAnsi="Courier New" w:cs="Courier New"/>
          <w:i/>
        </w:rPr>
        <w:t> </w:t>
      </w:r>
      <w:r w:rsidRPr="00AB747E">
        <w:rPr>
          <w:i/>
        </w:rPr>
        <w:t xml:space="preserve">: </w:t>
      </w:r>
      <w:r w:rsidR="002A36DF">
        <w:rPr>
          <w:i/>
        </w:rPr>
        <w:t>c</w:t>
      </w:r>
      <w:r w:rsidR="002A36DF" w:rsidRPr="00AB747E">
        <w:rPr>
          <w:i/>
        </w:rPr>
        <w:t xml:space="preserve">alendrier </w:t>
      </w:r>
      <w:r w:rsidRPr="00AB747E">
        <w:rPr>
          <w:i/>
        </w:rPr>
        <w:t>annuel de la proc</w:t>
      </w:r>
      <w:r w:rsidRPr="00AB747E">
        <w:rPr>
          <w:rFonts w:cs="Marianne"/>
          <w:i/>
        </w:rPr>
        <w:t>é</w:t>
      </w:r>
      <w:r w:rsidRPr="00AB747E">
        <w:rPr>
          <w:i/>
        </w:rPr>
        <w:t xml:space="preserve">dure </w:t>
      </w:r>
      <w:r>
        <w:rPr>
          <w:i/>
        </w:rPr>
        <w:t xml:space="preserve">du </w:t>
      </w:r>
      <w:r w:rsidRPr="00AB747E">
        <w:rPr>
          <w:i/>
        </w:rPr>
        <w:t>«</w:t>
      </w:r>
      <w:r w:rsidRPr="00AB747E">
        <w:rPr>
          <w:rFonts w:ascii="Courier New" w:hAnsi="Courier New" w:cs="Courier New"/>
          <w:i/>
        </w:rPr>
        <w:t> </w:t>
      </w:r>
      <w:r w:rsidRPr="00AB747E">
        <w:rPr>
          <w:i/>
        </w:rPr>
        <w:t>Fil de l</w:t>
      </w:r>
      <w:r w:rsidRPr="00AB747E">
        <w:rPr>
          <w:rFonts w:cs="Marianne"/>
          <w:i/>
        </w:rPr>
        <w:t>’</w:t>
      </w:r>
      <w:r w:rsidRPr="00AB747E">
        <w:rPr>
          <w:i/>
        </w:rPr>
        <w:t>eau</w:t>
      </w:r>
      <w:r w:rsidRPr="00AB747E">
        <w:rPr>
          <w:rFonts w:ascii="Courier New" w:hAnsi="Courier New" w:cs="Courier New"/>
          <w:i/>
        </w:rPr>
        <w:t> </w:t>
      </w:r>
      <w:r w:rsidRPr="00AB747E">
        <w:rPr>
          <w:i/>
        </w:rPr>
        <w:t>»</w:t>
      </w:r>
    </w:p>
    <w:tbl>
      <w:tblPr>
        <w:tblStyle w:val="Listeclaire-Accent1"/>
        <w:tblW w:w="0" w:type="auto"/>
        <w:tblLook w:val="04A0" w:firstRow="1" w:lastRow="0" w:firstColumn="1" w:lastColumn="0" w:noHBand="0" w:noVBand="1"/>
      </w:tblPr>
      <w:tblGrid>
        <w:gridCol w:w="2648"/>
        <w:gridCol w:w="1735"/>
        <w:gridCol w:w="1687"/>
        <w:gridCol w:w="1779"/>
        <w:gridCol w:w="2109"/>
      </w:tblGrid>
      <w:tr w:rsidR="00336FA4" w:rsidRPr="00A5210E" w:rsidTr="00E07158">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842" w:type="dxa"/>
          </w:tcPr>
          <w:p w:rsidR="00336FA4" w:rsidRPr="00A5210E" w:rsidRDefault="00336FA4" w:rsidP="00423D76">
            <w:pPr>
              <w:pStyle w:val="Stylesdepuces"/>
              <w:numPr>
                <w:ilvl w:val="0"/>
                <w:numId w:val="0"/>
              </w:numPr>
              <w:ind w:left="681"/>
            </w:pPr>
            <w:r w:rsidRPr="00A5210E">
              <w:t>Date</w:t>
            </w:r>
            <w:r w:rsidR="00423D76">
              <w:rPr>
                <w:rFonts w:ascii="Courier New" w:hAnsi="Courier New" w:cs="Courier New"/>
              </w:rPr>
              <w:t> </w:t>
            </w:r>
            <w:r w:rsidRPr="00A5210E">
              <w:t>de</w:t>
            </w:r>
            <w:r w:rsidR="00423D76">
              <w:rPr>
                <w:rFonts w:ascii="Courier New" w:hAnsi="Courier New" w:cs="Courier New"/>
              </w:rPr>
              <w:t> </w:t>
            </w:r>
            <w:r w:rsidRPr="00A5210E">
              <w:t>dépôt</w:t>
            </w:r>
            <w:r w:rsidR="00423D76">
              <w:rPr>
                <w:rFonts w:ascii="Courier New" w:hAnsi="Courier New" w:cs="Courier New"/>
              </w:rPr>
              <w:t xml:space="preserve"> </w:t>
            </w:r>
            <w:r w:rsidR="00423D76">
              <w:t>des</w:t>
            </w:r>
            <w:r w:rsidR="00423D76">
              <w:rPr>
                <w:rFonts w:ascii="Courier New" w:hAnsi="Courier New" w:cs="Courier New"/>
              </w:rPr>
              <w:t> </w:t>
            </w:r>
            <w:r w:rsidR="00902A8F">
              <w:t>projets</w:t>
            </w:r>
            <w:r w:rsidR="00902A8F">
              <w:rPr>
                <w:rFonts w:ascii="Courier New" w:hAnsi="Courier New" w:cs="Courier New"/>
              </w:rPr>
              <w:t> </w:t>
            </w:r>
            <w:r w:rsidR="00902A8F">
              <w:t>par les</w:t>
            </w:r>
            <w:r w:rsidR="00902A8F">
              <w:rPr>
                <w:rFonts w:ascii="Courier New" w:hAnsi="Courier New" w:cs="Courier New"/>
              </w:rPr>
              <w:t> </w:t>
            </w:r>
            <w:r w:rsidRPr="00A5210E">
              <w:t>candidats</w:t>
            </w:r>
          </w:p>
        </w:tc>
        <w:tc>
          <w:tcPr>
            <w:tcW w:w="1842" w:type="dxa"/>
          </w:tcPr>
          <w:p w:rsidR="00336FA4" w:rsidRPr="00A5210E" w:rsidRDefault="00336FA4" w:rsidP="00DF780E">
            <w:pPr>
              <w:jc w:val="center"/>
              <w:cnfStyle w:val="100000000000" w:firstRow="1" w:lastRow="0" w:firstColumn="0" w:lastColumn="0" w:oddVBand="0" w:evenVBand="0" w:oddHBand="0" w:evenHBand="0" w:firstRowFirstColumn="0" w:firstRowLastColumn="0" w:lastRowFirstColumn="0" w:lastRowLastColumn="0"/>
            </w:pPr>
            <w:r w:rsidRPr="00A5210E">
              <w:t xml:space="preserve">Période </w:t>
            </w:r>
            <w:r>
              <w:t>d’examen</w:t>
            </w:r>
            <w:r w:rsidRPr="00A5210E">
              <w:t xml:space="preserve"> des projets</w:t>
            </w:r>
          </w:p>
        </w:tc>
        <w:tc>
          <w:tcPr>
            <w:tcW w:w="1842" w:type="dxa"/>
          </w:tcPr>
          <w:p w:rsidR="00336FA4" w:rsidRPr="00A5210E" w:rsidRDefault="00336FA4" w:rsidP="00DF780E">
            <w:pPr>
              <w:jc w:val="center"/>
              <w:cnfStyle w:val="100000000000" w:firstRow="1" w:lastRow="0" w:firstColumn="0" w:lastColumn="0" w:oddVBand="0" w:evenVBand="0" w:oddHBand="0" w:evenHBand="0" w:firstRowFirstColumn="0" w:firstRowLastColumn="0" w:lastRowFirstColumn="0" w:lastRowLastColumn="0"/>
            </w:pPr>
            <w:r w:rsidRPr="00A5210E">
              <w:t>Sélection des projet</w:t>
            </w:r>
            <w:r>
              <w:t>s</w:t>
            </w:r>
          </w:p>
        </w:tc>
        <w:tc>
          <w:tcPr>
            <w:tcW w:w="1386" w:type="dxa"/>
          </w:tcPr>
          <w:p w:rsidR="00336FA4" w:rsidRPr="00A5210E" w:rsidRDefault="00423D76" w:rsidP="00DF780E">
            <w:pPr>
              <w:jc w:val="center"/>
              <w:cnfStyle w:val="100000000000" w:firstRow="1" w:lastRow="0" w:firstColumn="0" w:lastColumn="0" w:oddVBand="0" w:evenVBand="0" w:oddHBand="0" w:evenHBand="0" w:firstRowFirstColumn="0" w:firstRowLastColumn="0" w:lastRowFirstColumn="0" w:lastRowLastColumn="0"/>
            </w:pPr>
            <w:r>
              <w:t>Annonce des résultats aux</w:t>
            </w:r>
            <w:r>
              <w:rPr>
                <w:rFonts w:ascii="Courier New" w:hAnsi="Courier New" w:cs="Courier New"/>
              </w:rPr>
              <w:t> </w:t>
            </w:r>
            <w:r w:rsidR="00336FA4">
              <w:t>candidats</w:t>
            </w:r>
          </w:p>
        </w:tc>
        <w:tc>
          <w:tcPr>
            <w:tcW w:w="2300" w:type="dxa"/>
          </w:tcPr>
          <w:p w:rsidR="00336FA4" w:rsidRPr="00A5210E" w:rsidRDefault="00336FA4" w:rsidP="00DF780E">
            <w:pPr>
              <w:jc w:val="center"/>
              <w:cnfStyle w:val="100000000000" w:firstRow="1" w:lastRow="0" w:firstColumn="0" w:lastColumn="0" w:oddVBand="0" w:evenVBand="0" w:oddHBand="0" w:evenHBand="0" w:firstRowFirstColumn="0" w:firstRowLastColumn="0" w:lastRowFirstColumn="0" w:lastRowLastColumn="0"/>
            </w:pPr>
            <w:r>
              <w:t>Montage des conventions pour les projets retenus</w:t>
            </w:r>
          </w:p>
        </w:tc>
      </w:tr>
      <w:tr w:rsidR="00336FA4" w:rsidRPr="00A5210E" w:rsidTr="00DF78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336FA4" w:rsidRPr="00A5210E" w:rsidRDefault="00336FA4" w:rsidP="00DF780E">
            <w:pPr>
              <w:jc w:val="center"/>
            </w:pPr>
            <w:r>
              <w:t>Fin mars</w:t>
            </w:r>
          </w:p>
        </w:tc>
        <w:tc>
          <w:tcPr>
            <w:tcW w:w="1842" w:type="dxa"/>
          </w:tcPr>
          <w:p w:rsidR="00336FA4" w:rsidRPr="00A5210E" w:rsidRDefault="00336FA4" w:rsidP="00DF780E">
            <w:pPr>
              <w:jc w:val="center"/>
              <w:cnfStyle w:val="000000100000" w:firstRow="0" w:lastRow="0" w:firstColumn="0" w:lastColumn="0" w:oddVBand="0" w:evenVBand="0" w:oddHBand="1" w:evenHBand="0" w:firstRowFirstColumn="0" w:firstRowLastColumn="0" w:lastRowFirstColumn="0" w:lastRowLastColumn="0"/>
            </w:pPr>
            <w:r>
              <w:t>Avril</w:t>
            </w:r>
          </w:p>
        </w:tc>
        <w:tc>
          <w:tcPr>
            <w:tcW w:w="1842" w:type="dxa"/>
          </w:tcPr>
          <w:p w:rsidR="00336FA4" w:rsidRPr="00A5210E" w:rsidRDefault="00336FA4" w:rsidP="00DF780E">
            <w:pPr>
              <w:jc w:val="center"/>
              <w:cnfStyle w:val="000000100000" w:firstRow="0" w:lastRow="0" w:firstColumn="0" w:lastColumn="0" w:oddVBand="0" w:evenVBand="0" w:oddHBand="1" w:evenHBand="0" w:firstRowFirstColumn="0" w:firstRowLastColumn="0" w:lastRowFirstColumn="0" w:lastRowLastColumn="0"/>
            </w:pPr>
            <w:r>
              <w:t>Fin mai</w:t>
            </w:r>
          </w:p>
        </w:tc>
        <w:tc>
          <w:tcPr>
            <w:tcW w:w="1386" w:type="dxa"/>
          </w:tcPr>
          <w:p w:rsidR="00336FA4" w:rsidRPr="00A5210E" w:rsidRDefault="00336FA4" w:rsidP="00DF780E">
            <w:pPr>
              <w:jc w:val="center"/>
              <w:cnfStyle w:val="000000100000" w:firstRow="0" w:lastRow="0" w:firstColumn="0" w:lastColumn="0" w:oddVBand="0" w:evenVBand="0" w:oddHBand="1" w:evenHBand="0" w:firstRowFirstColumn="0" w:firstRowLastColumn="0" w:lastRowFirstColumn="0" w:lastRowLastColumn="0"/>
            </w:pPr>
            <w:r>
              <w:t>Fin mai</w:t>
            </w:r>
          </w:p>
        </w:tc>
        <w:tc>
          <w:tcPr>
            <w:tcW w:w="2300" w:type="dxa"/>
          </w:tcPr>
          <w:p w:rsidR="00336FA4" w:rsidRPr="00A5210E" w:rsidRDefault="00336FA4" w:rsidP="00DF780E">
            <w:pPr>
              <w:jc w:val="center"/>
              <w:cnfStyle w:val="000000100000" w:firstRow="0" w:lastRow="0" w:firstColumn="0" w:lastColumn="0" w:oddVBand="0" w:evenVBand="0" w:oddHBand="1" w:evenHBand="0" w:firstRowFirstColumn="0" w:firstRowLastColumn="0" w:lastRowFirstColumn="0" w:lastRowLastColumn="0"/>
            </w:pPr>
            <w:r>
              <w:t>Juin</w:t>
            </w:r>
          </w:p>
        </w:tc>
      </w:tr>
      <w:tr w:rsidR="00336FA4" w:rsidRPr="00A5210E" w:rsidTr="00DF780E">
        <w:tc>
          <w:tcPr>
            <w:cnfStyle w:val="001000000000" w:firstRow="0" w:lastRow="0" w:firstColumn="1" w:lastColumn="0" w:oddVBand="0" w:evenVBand="0" w:oddHBand="0" w:evenHBand="0" w:firstRowFirstColumn="0" w:firstRowLastColumn="0" w:lastRowFirstColumn="0" w:lastRowLastColumn="0"/>
            <w:tcW w:w="1842" w:type="dxa"/>
          </w:tcPr>
          <w:p w:rsidR="00336FA4" w:rsidRPr="00A5210E" w:rsidRDefault="00336FA4" w:rsidP="000F1D64">
            <w:pPr>
              <w:jc w:val="center"/>
            </w:pPr>
            <w:r>
              <w:t xml:space="preserve">Fin </w:t>
            </w:r>
            <w:r w:rsidR="000F1D64">
              <w:t>août</w:t>
            </w:r>
          </w:p>
        </w:tc>
        <w:tc>
          <w:tcPr>
            <w:tcW w:w="1842" w:type="dxa"/>
          </w:tcPr>
          <w:p w:rsidR="00336FA4" w:rsidRPr="00A5210E" w:rsidRDefault="00336FA4" w:rsidP="00DF780E">
            <w:pPr>
              <w:jc w:val="center"/>
              <w:cnfStyle w:val="000000000000" w:firstRow="0" w:lastRow="0" w:firstColumn="0" w:lastColumn="0" w:oddVBand="0" w:evenVBand="0" w:oddHBand="0" w:evenHBand="0" w:firstRowFirstColumn="0" w:firstRowLastColumn="0" w:lastRowFirstColumn="0" w:lastRowLastColumn="0"/>
            </w:pPr>
            <w:r>
              <w:t>Septembre</w:t>
            </w:r>
          </w:p>
        </w:tc>
        <w:tc>
          <w:tcPr>
            <w:tcW w:w="1842" w:type="dxa"/>
          </w:tcPr>
          <w:p w:rsidR="00336FA4" w:rsidRPr="00A5210E" w:rsidRDefault="00336FA4" w:rsidP="00DF780E">
            <w:pPr>
              <w:jc w:val="center"/>
              <w:cnfStyle w:val="000000000000" w:firstRow="0" w:lastRow="0" w:firstColumn="0" w:lastColumn="0" w:oddVBand="0" w:evenVBand="0" w:oddHBand="0" w:evenHBand="0" w:firstRowFirstColumn="0" w:firstRowLastColumn="0" w:lastRowFirstColumn="0" w:lastRowLastColumn="0"/>
            </w:pPr>
            <w:r>
              <w:t>Fin octobre</w:t>
            </w:r>
          </w:p>
        </w:tc>
        <w:tc>
          <w:tcPr>
            <w:tcW w:w="1386" w:type="dxa"/>
          </w:tcPr>
          <w:p w:rsidR="00336FA4" w:rsidRPr="00A5210E" w:rsidRDefault="00336FA4" w:rsidP="00DF780E">
            <w:pPr>
              <w:jc w:val="center"/>
              <w:cnfStyle w:val="000000000000" w:firstRow="0" w:lastRow="0" w:firstColumn="0" w:lastColumn="0" w:oddVBand="0" w:evenVBand="0" w:oddHBand="0" w:evenHBand="0" w:firstRowFirstColumn="0" w:firstRowLastColumn="0" w:lastRowFirstColumn="0" w:lastRowLastColumn="0"/>
            </w:pPr>
            <w:r>
              <w:t>Fin octobre</w:t>
            </w:r>
          </w:p>
        </w:tc>
        <w:tc>
          <w:tcPr>
            <w:tcW w:w="2300" w:type="dxa"/>
          </w:tcPr>
          <w:p w:rsidR="00336FA4" w:rsidRPr="00A5210E" w:rsidRDefault="00336FA4" w:rsidP="00DF780E">
            <w:pPr>
              <w:jc w:val="center"/>
              <w:cnfStyle w:val="000000000000" w:firstRow="0" w:lastRow="0" w:firstColumn="0" w:lastColumn="0" w:oddVBand="0" w:evenVBand="0" w:oddHBand="0" w:evenHBand="0" w:firstRowFirstColumn="0" w:firstRowLastColumn="0" w:lastRowFirstColumn="0" w:lastRowLastColumn="0"/>
            </w:pPr>
            <w:r>
              <w:t>Novembre</w:t>
            </w:r>
          </w:p>
        </w:tc>
      </w:tr>
    </w:tbl>
    <w:p w:rsidR="00336FA4" w:rsidRPr="00EB0410" w:rsidRDefault="00336FA4" w:rsidP="00336FA4">
      <w:pPr>
        <w:pStyle w:val="Stylesdepuces"/>
        <w:numPr>
          <w:ilvl w:val="0"/>
          <w:numId w:val="0"/>
        </w:numPr>
        <w:ind w:left="681"/>
      </w:pPr>
    </w:p>
    <w:p w:rsidR="00336FA4" w:rsidRPr="004C4621" w:rsidRDefault="000F1D64" w:rsidP="00336FA4">
      <w:pPr>
        <w:pStyle w:val="Stylesdepuces"/>
      </w:pPr>
      <w:r>
        <w:lastRenderedPageBreak/>
        <w:t xml:space="preserve">À </w:t>
      </w:r>
      <w:r w:rsidR="00423D76">
        <w:t>noter</w:t>
      </w:r>
      <w:r>
        <w:rPr>
          <w:rFonts w:ascii="Courier New" w:hAnsi="Courier New" w:cs="Courier New"/>
        </w:rPr>
        <w:t> </w:t>
      </w:r>
      <w:r>
        <w:t xml:space="preserve">: en </w:t>
      </w:r>
      <w:r w:rsidR="00336FA4">
        <w:t>cas</w:t>
      </w:r>
      <w:r w:rsidR="00336FA4" w:rsidRPr="004C4621">
        <w:t xml:space="preserve"> de financement par une Agence de l’eau, il faut prévoir un délai d’instruction supplémentaire avant la décision finale et l’établissement de la convention</w:t>
      </w:r>
      <w:r w:rsidR="00336FA4">
        <w:t xml:space="preserve"> par l’organisme concerné</w:t>
      </w:r>
      <w:r w:rsidR="00336FA4" w:rsidRPr="004C4621">
        <w:t>.</w:t>
      </w:r>
    </w:p>
    <w:p w:rsidR="00336FA4" w:rsidRDefault="00336FA4" w:rsidP="00065F1A">
      <w:pPr>
        <w:pStyle w:val="Stylesdepuces"/>
        <w:numPr>
          <w:ilvl w:val="0"/>
          <w:numId w:val="0"/>
        </w:numPr>
        <w:spacing w:after="0"/>
        <w:ind w:left="681" w:hanging="227"/>
      </w:pPr>
    </w:p>
    <w:p w:rsidR="00336FA4" w:rsidRPr="00336FA4" w:rsidRDefault="00336FA4" w:rsidP="00336FA4">
      <w:pPr>
        <w:pStyle w:val="Titre2"/>
        <w:ind w:left="425"/>
      </w:pPr>
      <w:r w:rsidRPr="00336FA4">
        <w:t>Etapes de la candidature et de la sélection</w:t>
      </w:r>
    </w:p>
    <w:p w:rsidR="00780066" w:rsidRDefault="00780066" w:rsidP="00065F1A">
      <w:pPr>
        <w:pStyle w:val="Stylesdepuces"/>
        <w:numPr>
          <w:ilvl w:val="0"/>
          <w:numId w:val="0"/>
        </w:numPr>
        <w:spacing w:after="0"/>
        <w:ind w:left="680"/>
      </w:pPr>
    </w:p>
    <w:p w:rsidR="00780066" w:rsidRPr="00FB61B7" w:rsidRDefault="00780066" w:rsidP="00780066">
      <w:pPr>
        <w:pStyle w:val="Stylesdepuces"/>
        <w:numPr>
          <w:ilvl w:val="0"/>
          <w:numId w:val="0"/>
        </w:numPr>
        <w:ind w:left="681"/>
      </w:pPr>
      <w:r>
        <w:t>Le d</w:t>
      </w:r>
      <w:r w:rsidRPr="00A5210E">
        <w:t>épôt des dossier</w:t>
      </w:r>
      <w:r>
        <w:t>s par les candidats se fait auprès des AE concernées ou des pôles de compétitivité concernés</w:t>
      </w:r>
      <w:r>
        <w:rPr>
          <w:rFonts w:ascii="Courier New" w:hAnsi="Courier New" w:cs="Courier New"/>
        </w:rPr>
        <w:t> </w:t>
      </w:r>
      <w:r>
        <w:t xml:space="preserve">: France Water Team (anciennement </w:t>
      </w:r>
      <w:proofErr w:type="spellStart"/>
      <w:r>
        <w:t>Hydreos</w:t>
      </w:r>
      <w:proofErr w:type="spellEnd"/>
      <w:r>
        <w:t xml:space="preserve">, </w:t>
      </w:r>
      <w:proofErr w:type="spellStart"/>
      <w:r>
        <w:t>Aquavalley</w:t>
      </w:r>
      <w:proofErr w:type="spellEnd"/>
      <w:r>
        <w:t xml:space="preserve">, DREAM), ainsi que le </w:t>
      </w:r>
      <w:r w:rsidRPr="00EE0845">
        <w:t>Pôle Mer Méditerranée</w:t>
      </w:r>
      <w:r>
        <w:t>,</w:t>
      </w:r>
      <w:r w:rsidRPr="00EE0845">
        <w:t xml:space="preserve"> le Pôle</w:t>
      </w:r>
      <w:r w:rsidRPr="00EE0845">
        <w:rPr>
          <w:rFonts w:ascii="Courier New" w:hAnsi="Courier New" w:cs="Courier New"/>
        </w:rPr>
        <w:t> </w:t>
      </w:r>
      <w:r w:rsidRPr="00C41F53">
        <w:t>Mer</w:t>
      </w:r>
      <w:r w:rsidRPr="00EE0845">
        <w:rPr>
          <w:rFonts w:ascii="Courier New" w:hAnsi="Courier New" w:cs="Courier New"/>
        </w:rPr>
        <w:t> </w:t>
      </w:r>
      <w:r w:rsidRPr="00EE0845">
        <w:t>Bretagne Atlantique</w:t>
      </w:r>
      <w:r>
        <w:t xml:space="preserve"> et le Pôle </w:t>
      </w:r>
      <w:proofErr w:type="spellStart"/>
      <w:r>
        <w:t>Avenia</w:t>
      </w:r>
      <w:proofErr w:type="spellEnd"/>
      <w:r>
        <w:t xml:space="preserve"> (sols)</w:t>
      </w:r>
      <w:r w:rsidR="00FB61B7">
        <w:t xml:space="preserve"> -</w:t>
      </w:r>
      <w:r>
        <w:t xml:space="preserve"> </w:t>
      </w:r>
      <w:r w:rsidR="00FB61B7">
        <w:t>[</w:t>
      </w:r>
      <w:r w:rsidRPr="00696566">
        <w:t xml:space="preserve">cf. Annexe 1 pour les liens de dépôt des </w:t>
      </w:r>
      <w:r w:rsidRPr="00FB61B7">
        <w:t>projets</w:t>
      </w:r>
      <w:r w:rsidR="00FB61B7" w:rsidRPr="00FB61B7">
        <w:t>].</w:t>
      </w:r>
    </w:p>
    <w:p w:rsidR="00780066" w:rsidRDefault="00780066" w:rsidP="00780066">
      <w:pPr>
        <w:pStyle w:val="Stylesdepuces"/>
        <w:numPr>
          <w:ilvl w:val="0"/>
          <w:numId w:val="0"/>
        </w:numPr>
        <w:ind w:left="681"/>
      </w:pPr>
      <w:r>
        <w:t>Les différentes étapes de la candidature et de la sélection sont les suivantes</w:t>
      </w:r>
      <w:r>
        <w:rPr>
          <w:rFonts w:ascii="Courier New" w:hAnsi="Courier New" w:cs="Courier New"/>
        </w:rPr>
        <w:t> </w:t>
      </w:r>
      <w:r>
        <w:t>:</w:t>
      </w:r>
    </w:p>
    <w:p w:rsidR="00780066" w:rsidRDefault="00780066" w:rsidP="00780066">
      <w:pPr>
        <w:pStyle w:val="Styledepuce1"/>
        <w:numPr>
          <w:ilvl w:val="0"/>
          <w:numId w:val="26"/>
        </w:numPr>
      </w:pPr>
      <w:r>
        <w:t>Dépôt d’un dossier d’environ cinq pages présentant le projet pour savoir s’il est compatible ou non avec les sujets de l’OFB et des AE</w:t>
      </w:r>
      <w:r w:rsidR="000F1D64">
        <w:rPr>
          <w:rFonts w:ascii="Courier New" w:hAnsi="Courier New" w:cs="Courier New"/>
        </w:rPr>
        <w:t> </w:t>
      </w:r>
      <w:r w:rsidR="000F1D64">
        <w:t>;</w:t>
      </w:r>
    </w:p>
    <w:p w:rsidR="00780066" w:rsidRPr="00813A78" w:rsidRDefault="00780066" w:rsidP="00780066">
      <w:pPr>
        <w:pStyle w:val="Styledepuce1"/>
        <w:numPr>
          <w:ilvl w:val="0"/>
          <w:numId w:val="26"/>
        </w:numPr>
      </w:pPr>
      <w:r>
        <w:t>Examen des dossiers par un groupe de travail  (composé de représentants  des AE, de l’</w:t>
      </w:r>
      <w:r w:rsidRPr="00813A78">
        <w:t xml:space="preserve">OFB </w:t>
      </w:r>
      <w:r>
        <w:t xml:space="preserve">et du </w:t>
      </w:r>
      <w:r w:rsidRPr="00813A78">
        <w:t>MTE</w:t>
      </w:r>
      <w:r>
        <w:t>)</w:t>
      </w:r>
      <w:r w:rsidRPr="00813A78">
        <w:t xml:space="preserve"> pour avis</w:t>
      </w:r>
      <w:r w:rsidRPr="00780066">
        <w:t> </w:t>
      </w:r>
      <w:r>
        <w:t>;</w:t>
      </w:r>
    </w:p>
    <w:p w:rsidR="00780066" w:rsidRPr="00813A78" w:rsidRDefault="00780066" w:rsidP="00780066">
      <w:pPr>
        <w:pStyle w:val="Styledepuce1"/>
        <w:numPr>
          <w:ilvl w:val="0"/>
          <w:numId w:val="26"/>
        </w:numPr>
      </w:pPr>
      <w:r w:rsidRPr="00813A78">
        <w:t>Suivant l’avis émis, demande de compléments aux candidats</w:t>
      </w:r>
      <w:r>
        <w:t xml:space="preserve"> par un dossier plus complet. Les</w:t>
      </w:r>
      <w:r w:rsidRPr="00813A78">
        <w:t xml:space="preserve"> candidats pourront être invités à présenter leur projet ou apporter des précisions à l’oral</w:t>
      </w:r>
      <w:r w:rsidRPr="00780066">
        <w:t> </w:t>
      </w:r>
      <w:r>
        <w:t>;</w:t>
      </w:r>
    </w:p>
    <w:p w:rsidR="00780066" w:rsidRPr="00813A78" w:rsidRDefault="00780066" w:rsidP="00780066">
      <w:pPr>
        <w:pStyle w:val="Styledepuce1"/>
        <w:numPr>
          <w:ilvl w:val="0"/>
          <w:numId w:val="26"/>
        </w:numPr>
      </w:pPr>
      <w:r w:rsidRPr="00813A78">
        <w:t xml:space="preserve">Proposition d’acceptation </w:t>
      </w:r>
      <w:r>
        <w:t xml:space="preserve">pour un financement OFB, </w:t>
      </w:r>
      <w:r w:rsidRPr="00813A78">
        <w:t xml:space="preserve"> de refus </w:t>
      </w:r>
      <w:r>
        <w:t xml:space="preserve">du projet </w:t>
      </w:r>
      <w:r w:rsidRPr="00813A78">
        <w:t xml:space="preserve">par le </w:t>
      </w:r>
      <w:r>
        <w:t>groupe de travail ou transmission à l’AE concernée ;</w:t>
      </w:r>
    </w:p>
    <w:p w:rsidR="00780066" w:rsidRDefault="00780066" w:rsidP="00780066">
      <w:pPr>
        <w:pStyle w:val="Styledepuce1"/>
        <w:numPr>
          <w:ilvl w:val="0"/>
          <w:numId w:val="26"/>
        </w:numPr>
      </w:pPr>
      <w:r>
        <w:t>Annonce des projets retenus et du financeur envisagé (AE ou OFB). Pour un financement par une AE, l’instruction se fait en lien avec les instances de l’AE concernée</w:t>
      </w:r>
      <w:r w:rsidRPr="00780066">
        <w:t> </w:t>
      </w:r>
      <w:r>
        <w:t>;</w:t>
      </w:r>
    </w:p>
    <w:p w:rsidR="00780066" w:rsidRDefault="00780066" w:rsidP="00780066">
      <w:pPr>
        <w:pStyle w:val="Styledepuce1"/>
        <w:numPr>
          <w:ilvl w:val="0"/>
          <w:numId w:val="26"/>
        </w:numPr>
      </w:pPr>
      <w:r w:rsidRPr="00AA632F">
        <w:t>Décision d’attribution de financement établie par chaque financeur selon les modalités définies par chacun</w:t>
      </w:r>
      <w:r>
        <w:t>,</w:t>
      </w:r>
      <w:r w:rsidRPr="00780066">
        <w:t> </w:t>
      </w:r>
      <w:r w:rsidRPr="00AA632F">
        <w:t xml:space="preserve">puis </w:t>
      </w:r>
      <w:r>
        <w:t>réception des conventions d’aide par les porteurs de projets pour les dossiers validés au CA des AE</w:t>
      </w:r>
      <w:r w:rsidR="000F1D64">
        <w:t xml:space="preserve"> </w:t>
      </w:r>
      <w:r>
        <w:t>;</w:t>
      </w:r>
    </w:p>
    <w:p w:rsidR="00780066" w:rsidRDefault="00780066" w:rsidP="00065F1A">
      <w:pPr>
        <w:pStyle w:val="Styledepuce1"/>
        <w:numPr>
          <w:ilvl w:val="0"/>
          <w:numId w:val="26"/>
        </w:numPr>
        <w:spacing w:after="120"/>
        <w:ind w:left="1173" w:hanging="357"/>
      </w:pPr>
      <w:r>
        <w:t>Lancement du projet, paiement selon les modalités de chaque financeur</w:t>
      </w:r>
      <w:r w:rsidR="00C4059B">
        <w:t>.</w:t>
      </w:r>
    </w:p>
    <w:p w:rsidR="00336FA4" w:rsidRDefault="00336FA4" w:rsidP="00065F1A">
      <w:pPr>
        <w:pStyle w:val="Stylesdepuces"/>
        <w:numPr>
          <w:ilvl w:val="0"/>
          <w:numId w:val="0"/>
        </w:numPr>
        <w:spacing w:after="0"/>
        <w:ind w:left="681" w:hanging="227"/>
      </w:pPr>
    </w:p>
    <w:p w:rsidR="00FA39FE" w:rsidRPr="00FA39FE" w:rsidRDefault="00FA39FE" w:rsidP="00FA39FE">
      <w:pPr>
        <w:pStyle w:val="Titre2"/>
        <w:ind w:left="425"/>
      </w:pPr>
      <w:r w:rsidRPr="00FA39FE">
        <w:t>Nature des aides financières</w:t>
      </w:r>
    </w:p>
    <w:p w:rsidR="00FA39FE" w:rsidRPr="00FA39FE" w:rsidRDefault="00FA39FE" w:rsidP="00FA39FE"/>
    <w:p w:rsidR="00FA39FE" w:rsidRDefault="00FA39FE" w:rsidP="00FA39FE">
      <w:pPr>
        <w:pStyle w:val="Stylesdepuces"/>
        <w:numPr>
          <w:ilvl w:val="0"/>
          <w:numId w:val="0"/>
        </w:numPr>
        <w:ind w:left="680" w:hanging="226"/>
      </w:pPr>
      <w:r w:rsidRPr="004E29EA">
        <w:t>Le financement</w:t>
      </w:r>
      <w:r>
        <w:t>,</w:t>
      </w:r>
      <w:r w:rsidRPr="004E29EA">
        <w:t xml:space="preserve"> qui pourrait être apporté par l’OFB </w:t>
      </w:r>
      <w:r>
        <w:t xml:space="preserve">ou les Agences de l’eau, </w:t>
      </w:r>
      <w:r w:rsidR="00065F1A">
        <w:t xml:space="preserve">le sera sous la forme </w:t>
      </w:r>
      <w:r w:rsidRPr="004E29EA">
        <w:t xml:space="preserve">de subvention dans le respect </w:t>
      </w:r>
      <w:r>
        <w:t>des règlements de chaque organisme présentés dans le tableau 2.</w:t>
      </w:r>
    </w:p>
    <w:p w:rsidR="00FA39FE" w:rsidRPr="00FA39FE" w:rsidRDefault="00FA39FE" w:rsidP="00FA39FE">
      <w:pPr>
        <w:pStyle w:val="Stylesdepuces"/>
        <w:numPr>
          <w:ilvl w:val="0"/>
          <w:numId w:val="0"/>
        </w:numPr>
        <w:ind w:left="681"/>
      </w:pPr>
      <w:r w:rsidRPr="00FA39FE">
        <w:t xml:space="preserve">Tableau 2 : </w:t>
      </w:r>
      <w:r w:rsidR="002A36DF">
        <w:t>l</w:t>
      </w:r>
      <w:r w:rsidR="002A36DF" w:rsidRPr="00FA39FE">
        <w:t xml:space="preserve">iens </w:t>
      </w:r>
      <w:r w:rsidRPr="00FA39FE">
        <w:t>vers les règlements régissant les attributions des aides des organismes</w:t>
      </w:r>
    </w:p>
    <w:tbl>
      <w:tblPr>
        <w:tblStyle w:val="Tramemoyenne1-Accent1"/>
        <w:tblW w:w="0" w:type="auto"/>
        <w:jc w:val="center"/>
        <w:tblLayout w:type="fixed"/>
        <w:tblLook w:val="04A0" w:firstRow="1" w:lastRow="0" w:firstColumn="1" w:lastColumn="0" w:noHBand="0" w:noVBand="1"/>
      </w:tblPr>
      <w:tblGrid>
        <w:gridCol w:w="2226"/>
        <w:gridCol w:w="7769"/>
      </w:tblGrid>
      <w:tr w:rsidR="00FA39FE" w:rsidTr="0073240C">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2226" w:type="dxa"/>
          </w:tcPr>
          <w:p w:rsidR="00FA39FE" w:rsidRPr="00FA39FE" w:rsidRDefault="00FA39FE" w:rsidP="00DF780E">
            <w:pPr>
              <w:rPr>
                <w:sz w:val="20"/>
                <w:szCs w:val="20"/>
              </w:rPr>
            </w:pPr>
            <w:r w:rsidRPr="00FA39FE">
              <w:rPr>
                <w:sz w:val="20"/>
                <w:szCs w:val="20"/>
              </w:rPr>
              <w:t>Organisme</w:t>
            </w:r>
          </w:p>
        </w:tc>
        <w:tc>
          <w:tcPr>
            <w:tcW w:w="7769" w:type="dxa"/>
          </w:tcPr>
          <w:p w:rsidR="00FA39FE" w:rsidRPr="00FA39FE" w:rsidRDefault="00FA39FE" w:rsidP="00DF780E">
            <w:pPr>
              <w:cnfStyle w:val="100000000000" w:firstRow="1" w:lastRow="0" w:firstColumn="0" w:lastColumn="0" w:oddVBand="0" w:evenVBand="0" w:oddHBand="0" w:evenHBand="0" w:firstRowFirstColumn="0" w:firstRowLastColumn="0" w:lastRowFirstColumn="0" w:lastRowLastColumn="0"/>
              <w:rPr>
                <w:sz w:val="20"/>
                <w:szCs w:val="20"/>
              </w:rPr>
            </w:pPr>
            <w:r w:rsidRPr="00FA39FE">
              <w:rPr>
                <w:sz w:val="20"/>
                <w:szCs w:val="20"/>
              </w:rPr>
              <w:t xml:space="preserve">Lien pour le règlement complet </w:t>
            </w:r>
          </w:p>
        </w:tc>
      </w:tr>
      <w:tr w:rsidR="00FA39FE" w:rsidTr="0073240C">
        <w:trPr>
          <w:cnfStyle w:val="000000100000" w:firstRow="0" w:lastRow="0" w:firstColumn="0" w:lastColumn="0" w:oddVBand="0" w:evenVBand="0" w:oddHBand="1"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2226" w:type="dxa"/>
          </w:tcPr>
          <w:p w:rsidR="00FA39FE" w:rsidRPr="00FA39FE" w:rsidRDefault="00FA39FE" w:rsidP="00DF780E">
            <w:pPr>
              <w:rPr>
                <w:sz w:val="20"/>
                <w:szCs w:val="20"/>
              </w:rPr>
            </w:pPr>
            <w:r w:rsidRPr="00FA39FE">
              <w:rPr>
                <w:color w:val="0070C0"/>
                <w:sz w:val="20"/>
                <w:szCs w:val="20"/>
              </w:rPr>
              <w:t>AE Adour-Garonne</w:t>
            </w:r>
          </w:p>
        </w:tc>
        <w:tc>
          <w:tcPr>
            <w:tcW w:w="7769" w:type="dxa"/>
          </w:tcPr>
          <w:p w:rsidR="00A241ED" w:rsidRPr="00A241ED" w:rsidRDefault="0015530C" w:rsidP="00A241ED">
            <w:pPr>
              <w:widowControl/>
              <w:pBdr>
                <w:bottom w:val="single" w:sz="6" w:space="4" w:color="CCCCCC"/>
              </w:pBdr>
              <w:tabs>
                <w:tab w:val="left" w:pos="1177"/>
              </w:tabs>
              <w:cnfStyle w:val="000000100000" w:firstRow="0" w:lastRow="0" w:firstColumn="0" w:lastColumn="0" w:oddVBand="0" w:evenVBand="0" w:oddHBand="1" w:evenHBand="0" w:firstRowFirstColumn="0" w:firstRowLastColumn="0" w:lastRowFirstColumn="0" w:lastRowLastColumn="0"/>
              <w:rPr>
                <w:sz w:val="20"/>
                <w:szCs w:val="20"/>
              </w:rPr>
            </w:pPr>
            <w:hyperlink r:id="rId9" w:history="1">
              <w:r w:rsidR="00A241ED" w:rsidRPr="00A241ED">
                <w:rPr>
                  <w:rStyle w:val="Lienhypertexte"/>
                  <w:sz w:val="20"/>
                  <w:szCs w:val="20"/>
                </w:rPr>
                <w:t>http://www.11eme-adour-garonne.fr/les-deliberations-pour-les-aides/</w:t>
              </w:r>
            </w:hyperlink>
            <w:r w:rsidR="00A241ED" w:rsidRPr="00A241ED">
              <w:rPr>
                <w:sz w:val="20"/>
                <w:szCs w:val="20"/>
              </w:rPr>
              <w:t xml:space="preserve"> </w:t>
            </w:r>
          </w:p>
          <w:p w:rsidR="00FA39FE" w:rsidRPr="00A241ED" w:rsidRDefault="00A241ED" w:rsidP="00A241ED">
            <w:pPr>
              <w:widowControl/>
              <w:pBdr>
                <w:bottom w:val="single" w:sz="6" w:space="4" w:color="CCCCCC"/>
              </w:pBdr>
              <w:tabs>
                <w:tab w:val="left" w:pos="1177"/>
              </w:tabs>
              <w:cnfStyle w:val="000000100000" w:firstRow="0" w:lastRow="0" w:firstColumn="0" w:lastColumn="0" w:oddVBand="0" w:evenVBand="0" w:oddHBand="1" w:evenHBand="0" w:firstRowFirstColumn="0" w:firstRowLastColumn="0" w:lastRowFirstColumn="0" w:lastRowLastColumn="0"/>
            </w:pPr>
            <w:r>
              <w:rPr>
                <w:sz w:val="20"/>
                <w:szCs w:val="20"/>
              </w:rPr>
              <w:t xml:space="preserve">→ </w:t>
            </w:r>
            <w:r w:rsidRPr="00A241ED">
              <w:rPr>
                <w:sz w:val="20"/>
                <w:szCs w:val="20"/>
              </w:rPr>
              <w:t>Etudes, recherche et innovation</w:t>
            </w:r>
          </w:p>
        </w:tc>
      </w:tr>
      <w:tr w:rsidR="00FA39FE" w:rsidTr="0073240C">
        <w:trPr>
          <w:cnfStyle w:val="000000010000" w:firstRow="0" w:lastRow="0" w:firstColumn="0" w:lastColumn="0" w:oddVBand="0" w:evenVBand="0" w:oddHBand="0" w:evenHBand="1" w:firstRowFirstColumn="0" w:firstRowLastColumn="0" w:lastRowFirstColumn="0" w:lastRowLastColumn="0"/>
          <w:trHeight w:val="876"/>
          <w:jc w:val="center"/>
        </w:trPr>
        <w:tc>
          <w:tcPr>
            <w:cnfStyle w:val="001000000000" w:firstRow="0" w:lastRow="0" w:firstColumn="1" w:lastColumn="0" w:oddVBand="0" w:evenVBand="0" w:oddHBand="0" w:evenHBand="0" w:firstRowFirstColumn="0" w:firstRowLastColumn="0" w:lastRowFirstColumn="0" w:lastRowLastColumn="0"/>
            <w:tcW w:w="2226" w:type="dxa"/>
          </w:tcPr>
          <w:p w:rsidR="00FA39FE" w:rsidRPr="00FA39FE" w:rsidRDefault="00FA39FE" w:rsidP="00DF780E">
            <w:pPr>
              <w:rPr>
                <w:sz w:val="20"/>
                <w:szCs w:val="20"/>
              </w:rPr>
            </w:pPr>
            <w:r w:rsidRPr="00FA39FE">
              <w:rPr>
                <w:color w:val="0070C0"/>
                <w:sz w:val="20"/>
                <w:szCs w:val="20"/>
              </w:rPr>
              <w:t>AE Loire-Bretagne</w:t>
            </w:r>
          </w:p>
        </w:tc>
        <w:tc>
          <w:tcPr>
            <w:tcW w:w="7769" w:type="dxa"/>
          </w:tcPr>
          <w:p w:rsidR="00A241ED" w:rsidRDefault="0015530C" w:rsidP="00DF780E">
            <w:pPr>
              <w:cnfStyle w:val="000000010000" w:firstRow="0" w:lastRow="0" w:firstColumn="0" w:lastColumn="0" w:oddVBand="0" w:evenVBand="0" w:oddHBand="0" w:evenHBand="1" w:firstRowFirstColumn="0" w:firstRowLastColumn="0" w:lastRowFirstColumn="0" w:lastRowLastColumn="0"/>
              <w:rPr>
                <w:rStyle w:val="Lienhypertexte"/>
                <w:rFonts w:eastAsiaTheme="majorEastAsia" w:cstheme="majorBidi"/>
                <w:sz w:val="20"/>
                <w:szCs w:val="20"/>
                <w:u w:val="none"/>
              </w:rPr>
            </w:pPr>
            <w:hyperlink r:id="rId10" w:history="1">
              <w:r w:rsidR="00FA39FE" w:rsidRPr="00FA39FE">
                <w:rPr>
                  <w:rStyle w:val="Lienhypertexte"/>
                  <w:rFonts w:eastAsiaTheme="majorEastAsia" w:cstheme="majorBidi"/>
                  <w:sz w:val="20"/>
                  <w:szCs w:val="20"/>
                </w:rPr>
                <w:t>https://agence.eau-loire-bretagne.fr/files/live/sites/agence/files/Publications/11e_prog_adopte_20190702.pdf</w:t>
              </w:r>
            </w:hyperlink>
          </w:p>
          <w:p w:rsidR="00FA39FE" w:rsidRPr="00FA39FE" w:rsidRDefault="00A241ED" w:rsidP="00DF780E">
            <w:pPr>
              <w:cnfStyle w:val="000000010000" w:firstRow="0" w:lastRow="0" w:firstColumn="0" w:lastColumn="0" w:oddVBand="0" w:evenVBand="0" w:oddHBand="0" w:evenHBand="1" w:firstRowFirstColumn="0" w:firstRowLastColumn="0" w:lastRowFirstColumn="0" w:lastRowLastColumn="0"/>
              <w:rPr>
                <w:rFonts w:cs="Arial"/>
                <w:color w:val="FFFFFF"/>
                <w:sz w:val="20"/>
                <w:szCs w:val="20"/>
              </w:rPr>
            </w:pPr>
            <w:r w:rsidRPr="00A241ED">
              <w:rPr>
                <w:rStyle w:val="Lienhypertexte"/>
                <w:rFonts w:eastAsiaTheme="majorEastAsia" w:cstheme="majorBidi"/>
                <w:color w:val="auto"/>
                <w:sz w:val="20"/>
                <w:szCs w:val="20"/>
                <w:u w:val="none"/>
              </w:rPr>
              <w:t xml:space="preserve">→ </w:t>
            </w:r>
            <w:r w:rsidR="00FA39FE" w:rsidRPr="00EC7CAF">
              <w:rPr>
                <w:sz w:val="20"/>
                <w:szCs w:val="20"/>
              </w:rPr>
              <w:t>Les règles générales d’attribution et de versement des aides sont détaillées page 115 de ce document.</w:t>
            </w:r>
          </w:p>
        </w:tc>
      </w:tr>
      <w:tr w:rsidR="00FA39FE" w:rsidTr="0073240C">
        <w:trPr>
          <w:cnfStyle w:val="000000100000" w:firstRow="0" w:lastRow="0" w:firstColumn="0" w:lastColumn="0" w:oddVBand="0" w:evenVBand="0" w:oddHBand="1"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2226" w:type="dxa"/>
          </w:tcPr>
          <w:p w:rsidR="00FA39FE" w:rsidRPr="00FA39FE" w:rsidRDefault="00FA39FE" w:rsidP="00DF780E">
            <w:pPr>
              <w:rPr>
                <w:sz w:val="20"/>
                <w:szCs w:val="20"/>
              </w:rPr>
            </w:pPr>
            <w:r w:rsidRPr="00FA39FE">
              <w:rPr>
                <w:color w:val="0070C0"/>
                <w:sz w:val="20"/>
                <w:szCs w:val="20"/>
              </w:rPr>
              <w:t>AE Seine-Normandie</w:t>
            </w:r>
          </w:p>
        </w:tc>
        <w:tc>
          <w:tcPr>
            <w:tcW w:w="7769" w:type="dxa"/>
          </w:tcPr>
          <w:p w:rsidR="00FA39FE" w:rsidRPr="00A241ED" w:rsidRDefault="0015530C" w:rsidP="00DF780E">
            <w:pPr>
              <w:cnfStyle w:val="000000100000" w:firstRow="0" w:lastRow="0" w:firstColumn="0" w:lastColumn="0" w:oddVBand="0" w:evenVBand="0" w:oddHBand="1" w:evenHBand="0" w:firstRowFirstColumn="0" w:firstRowLastColumn="0" w:lastRowFirstColumn="0" w:lastRowLastColumn="0"/>
              <w:rPr>
                <w:noProof/>
                <w:sz w:val="20"/>
                <w:szCs w:val="20"/>
                <w:lang w:eastAsia="fr-FR"/>
              </w:rPr>
            </w:pPr>
            <w:hyperlink r:id="rId11" w:history="1">
              <w:r w:rsidR="00FA39FE" w:rsidRPr="00A241ED">
                <w:rPr>
                  <w:rStyle w:val="Lienhypertexte"/>
                  <w:noProof/>
                  <w:sz w:val="20"/>
                  <w:szCs w:val="20"/>
                  <w:lang w:eastAsia="fr-FR"/>
                </w:rPr>
                <w:t>https://fr.calameo.com/read/0040019135d402a36590e</w:t>
              </w:r>
            </w:hyperlink>
          </w:p>
          <w:p w:rsidR="00FA39FE" w:rsidRPr="00A241ED" w:rsidRDefault="00A241ED" w:rsidP="00A241ED">
            <w:pPr>
              <w:widowControl/>
              <w:cnfStyle w:val="000000100000" w:firstRow="0" w:lastRow="0" w:firstColumn="0" w:lastColumn="0" w:oddVBand="0" w:evenVBand="0" w:oddHBand="1" w:evenHBand="0" w:firstRowFirstColumn="0" w:firstRowLastColumn="0" w:lastRowFirstColumn="0" w:lastRowLastColumn="0"/>
            </w:pPr>
            <w:r>
              <w:rPr>
                <w:bCs/>
                <w:sz w:val="20"/>
                <w:szCs w:val="20"/>
              </w:rPr>
              <w:t xml:space="preserve">→ </w:t>
            </w:r>
            <w:r w:rsidR="00FA39FE" w:rsidRPr="00A241ED">
              <w:rPr>
                <w:bCs/>
                <w:sz w:val="20"/>
                <w:szCs w:val="20"/>
              </w:rPr>
              <w:t>Formulaires de demande d'aide financière</w:t>
            </w:r>
          </w:p>
        </w:tc>
      </w:tr>
      <w:tr w:rsidR="00FA39FE" w:rsidTr="0073240C">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226" w:type="dxa"/>
          </w:tcPr>
          <w:p w:rsidR="00FA39FE" w:rsidRPr="00FA39FE" w:rsidRDefault="00FA39FE" w:rsidP="00DF780E">
            <w:pPr>
              <w:rPr>
                <w:sz w:val="20"/>
                <w:szCs w:val="20"/>
              </w:rPr>
            </w:pPr>
            <w:r w:rsidRPr="00FA39FE">
              <w:rPr>
                <w:color w:val="0070C0"/>
                <w:sz w:val="20"/>
                <w:szCs w:val="20"/>
              </w:rPr>
              <w:t>AE Rhône-Méditerranée-Corse</w:t>
            </w:r>
          </w:p>
        </w:tc>
        <w:tc>
          <w:tcPr>
            <w:tcW w:w="7769" w:type="dxa"/>
          </w:tcPr>
          <w:p w:rsidR="00FA39FE" w:rsidRPr="00A241ED" w:rsidRDefault="0015530C" w:rsidP="00DF780E">
            <w:pPr>
              <w:cnfStyle w:val="000000010000" w:firstRow="0" w:lastRow="0" w:firstColumn="0" w:lastColumn="0" w:oddVBand="0" w:evenVBand="0" w:oddHBand="0" w:evenHBand="1" w:firstRowFirstColumn="0" w:firstRowLastColumn="0" w:lastRowFirstColumn="0" w:lastRowLastColumn="0"/>
              <w:rPr>
                <w:color w:val="1F497D"/>
                <w:sz w:val="20"/>
                <w:szCs w:val="20"/>
              </w:rPr>
            </w:pPr>
            <w:hyperlink r:id="rId12" w:history="1">
              <w:r w:rsidR="00FA39FE" w:rsidRPr="00FA39FE">
                <w:rPr>
                  <w:rStyle w:val="Lienhypertexte"/>
                  <w:sz w:val="20"/>
                  <w:szCs w:val="20"/>
                </w:rPr>
                <w:t>https://www.eaurmc.fr/jcms/gbr_5503/fr/les-aides-financieres-primes-et-appels-a-projets</w:t>
              </w:r>
            </w:hyperlink>
          </w:p>
        </w:tc>
      </w:tr>
      <w:tr w:rsidR="00FA39FE" w:rsidTr="0073240C">
        <w:trPr>
          <w:cnfStyle w:val="000000100000" w:firstRow="0" w:lastRow="0" w:firstColumn="0" w:lastColumn="0" w:oddVBand="0" w:evenVBand="0" w:oddHBand="1" w:evenHBand="0" w:firstRowFirstColumn="0" w:firstRowLastColumn="0" w:lastRowFirstColumn="0" w:lastRowLastColumn="0"/>
          <w:trHeight w:val="844"/>
          <w:jc w:val="center"/>
        </w:trPr>
        <w:tc>
          <w:tcPr>
            <w:cnfStyle w:val="001000000000" w:firstRow="0" w:lastRow="0" w:firstColumn="1" w:lastColumn="0" w:oddVBand="0" w:evenVBand="0" w:oddHBand="0" w:evenHBand="0" w:firstRowFirstColumn="0" w:firstRowLastColumn="0" w:lastRowFirstColumn="0" w:lastRowLastColumn="0"/>
            <w:tcW w:w="2226" w:type="dxa"/>
          </w:tcPr>
          <w:p w:rsidR="00FA39FE" w:rsidRPr="00FA39FE" w:rsidRDefault="00FA39FE" w:rsidP="00DF780E">
            <w:pPr>
              <w:rPr>
                <w:sz w:val="20"/>
                <w:szCs w:val="20"/>
              </w:rPr>
            </w:pPr>
            <w:r w:rsidRPr="00FA39FE">
              <w:rPr>
                <w:color w:val="0070C0"/>
                <w:sz w:val="20"/>
                <w:szCs w:val="20"/>
              </w:rPr>
              <w:lastRenderedPageBreak/>
              <w:t>AE Rhin-Meuse</w:t>
            </w:r>
          </w:p>
        </w:tc>
        <w:tc>
          <w:tcPr>
            <w:tcW w:w="7769" w:type="dxa"/>
          </w:tcPr>
          <w:p w:rsidR="00FA39FE" w:rsidRPr="00FA39FE" w:rsidRDefault="0015530C" w:rsidP="00DF780E">
            <w:pPr>
              <w:cnfStyle w:val="000000100000" w:firstRow="0" w:lastRow="0" w:firstColumn="0" w:lastColumn="0" w:oddVBand="0" w:evenVBand="0" w:oddHBand="1" w:evenHBand="0" w:firstRowFirstColumn="0" w:firstRowLastColumn="0" w:lastRowFirstColumn="0" w:lastRowLastColumn="0"/>
              <w:rPr>
                <w:sz w:val="20"/>
                <w:szCs w:val="20"/>
              </w:rPr>
            </w:pPr>
            <w:hyperlink r:id="rId13" w:history="1">
              <w:r w:rsidR="00FA39FE" w:rsidRPr="00FA39FE">
                <w:rPr>
                  <w:rStyle w:val="Lienhypertexte"/>
                  <w:sz w:val="20"/>
                  <w:szCs w:val="20"/>
                </w:rPr>
                <w:t>http://cdi.eau-rhin-meuse.fr/GEIDEFile/P11_version_ca_WeB_juillet19.pdf?Archive=252719107099&amp;File=P11_version_ca_WeB_juillet19_pdf</w:t>
              </w:r>
            </w:hyperlink>
            <w:r w:rsidR="00FA39FE" w:rsidRPr="00FA39FE">
              <w:rPr>
                <w:sz w:val="20"/>
                <w:szCs w:val="20"/>
              </w:rPr>
              <w:t xml:space="preserve"> </w:t>
            </w:r>
          </w:p>
          <w:p w:rsidR="00FA39FE" w:rsidRPr="00FA39FE" w:rsidRDefault="00A241ED" w:rsidP="007B53A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00FA39FE" w:rsidRPr="00FA39FE">
              <w:rPr>
                <w:sz w:val="20"/>
                <w:szCs w:val="20"/>
              </w:rPr>
              <w:t>F</w:t>
            </w:r>
            <w:r w:rsidR="007B53AA">
              <w:rPr>
                <w:sz w:val="20"/>
                <w:szCs w:val="20"/>
              </w:rPr>
              <w:t>ormulaire de demande d’aide</w:t>
            </w:r>
          </w:p>
        </w:tc>
      </w:tr>
      <w:tr w:rsidR="00FA39FE" w:rsidTr="0073240C">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2226" w:type="dxa"/>
          </w:tcPr>
          <w:p w:rsidR="00FA39FE" w:rsidRPr="00FA39FE" w:rsidRDefault="00FA39FE" w:rsidP="00DF780E">
            <w:pPr>
              <w:rPr>
                <w:sz w:val="20"/>
                <w:szCs w:val="20"/>
              </w:rPr>
            </w:pPr>
            <w:r w:rsidRPr="00FA39FE">
              <w:rPr>
                <w:color w:val="0070C0"/>
                <w:sz w:val="20"/>
                <w:szCs w:val="20"/>
              </w:rPr>
              <w:t>AE Artois-Picardie</w:t>
            </w:r>
          </w:p>
        </w:tc>
        <w:tc>
          <w:tcPr>
            <w:tcW w:w="7769" w:type="dxa"/>
          </w:tcPr>
          <w:p w:rsidR="00FA39FE" w:rsidRPr="00A241ED" w:rsidRDefault="0015530C" w:rsidP="00DF780E">
            <w:pPr>
              <w:cnfStyle w:val="000000010000" w:firstRow="0" w:lastRow="0" w:firstColumn="0" w:lastColumn="0" w:oddVBand="0" w:evenVBand="0" w:oddHBand="0" w:evenHBand="1" w:firstRowFirstColumn="0" w:firstRowLastColumn="0" w:lastRowFirstColumn="0" w:lastRowLastColumn="0"/>
              <w:rPr>
                <w:rFonts w:eastAsia="Times New Roman" w:cs="Segoe UI"/>
                <w:sz w:val="20"/>
                <w:szCs w:val="20"/>
              </w:rPr>
            </w:pPr>
            <w:hyperlink r:id="rId14" w:history="1">
              <w:r w:rsidR="00A241ED" w:rsidRPr="00701833">
                <w:rPr>
                  <w:rStyle w:val="Lienhypertexte"/>
                  <w:sz w:val="20"/>
                  <w:szCs w:val="20"/>
                </w:rPr>
                <w:t>https://www.eau-artois-picardie.fr/enjeux-et-actions/le-11eme-programme-dintervention</w:t>
              </w:r>
            </w:hyperlink>
          </w:p>
        </w:tc>
      </w:tr>
      <w:tr w:rsidR="00FA39FE" w:rsidTr="0073240C">
        <w:trPr>
          <w:cnfStyle w:val="000000100000" w:firstRow="0" w:lastRow="0" w:firstColumn="0" w:lastColumn="0" w:oddVBand="0" w:evenVBand="0" w:oddHBand="1"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2226" w:type="dxa"/>
          </w:tcPr>
          <w:p w:rsidR="00FA39FE" w:rsidRPr="00FA39FE" w:rsidRDefault="00FA39FE" w:rsidP="00DF780E">
            <w:pPr>
              <w:rPr>
                <w:color w:val="0070C0"/>
                <w:sz w:val="20"/>
                <w:szCs w:val="20"/>
              </w:rPr>
            </w:pPr>
            <w:r w:rsidRPr="00FA39FE">
              <w:rPr>
                <w:color w:val="0070C0"/>
                <w:sz w:val="20"/>
                <w:szCs w:val="20"/>
              </w:rPr>
              <w:t>OFB</w:t>
            </w:r>
          </w:p>
        </w:tc>
        <w:tc>
          <w:tcPr>
            <w:tcW w:w="7769" w:type="dxa"/>
          </w:tcPr>
          <w:p w:rsidR="0073240C" w:rsidRPr="00FA39FE" w:rsidRDefault="00A663CF" w:rsidP="00DF780E">
            <w:pPr>
              <w:cnfStyle w:val="000000100000" w:firstRow="0" w:lastRow="0" w:firstColumn="0" w:lastColumn="0" w:oddVBand="0" w:evenVBand="0" w:oddHBand="1" w:evenHBand="0" w:firstRowFirstColumn="0" w:firstRowLastColumn="0" w:lastRowFirstColumn="0" w:lastRowLastColumn="0"/>
              <w:rPr>
                <w:sz w:val="20"/>
                <w:szCs w:val="20"/>
              </w:rPr>
            </w:pPr>
            <w:hyperlink r:id="rId15" w:history="1">
              <w:r w:rsidRPr="00A663CF">
                <w:rPr>
                  <w:rStyle w:val="Lienhypertexte"/>
                  <w:sz w:val="20"/>
                  <w:szCs w:val="20"/>
                </w:rPr>
                <w:t>https://ofb.gouv.fr/sites/ofb-gouv-fr/files/2026-01/programme-intervention-afb_2019-2020.pdf</w:t>
              </w:r>
            </w:hyperlink>
            <w:r w:rsidRPr="00A663CF">
              <w:rPr>
                <w:rStyle w:val="Lienhypertexte"/>
                <w:sz w:val="20"/>
                <w:szCs w:val="20"/>
              </w:rPr>
              <w:t xml:space="preserve"> </w:t>
            </w:r>
            <w:r w:rsidR="0073240C" w:rsidRPr="00C53BD0">
              <w:rPr>
                <w:sz w:val="20"/>
                <w:szCs w:val="20"/>
              </w:rPr>
              <w:t xml:space="preserve">→ Ce document </w:t>
            </w:r>
            <w:r w:rsidR="00C53BD0">
              <w:rPr>
                <w:sz w:val="20"/>
                <w:szCs w:val="20"/>
              </w:rPr>
              <w:t>AFB</w:t>
            </w:r>
            <w:r w:rsidR="0073240C" w:rsidRPr="00C53BD0">
              <w:rPr>
                <w:sz w:val="20"/>
                <w:szCs w:val="20"/>
              </w:rPr>
              <w:t xml:space="preserve"> est toujours celui en vigueur à l'OFB en 2021</w:t>
            </w:r>
          </w:p>
        </w:tc>
      </w:tr>
    </w:tbl>
    <w:p w:rsidR="00FA39FE" w:rsidRDefault="00FA39FE" w:rsidP="00FA39FE"/>
    <w:p w:rsidR="00FA39FE" w:rsidRPr="00FA39FE" w:rsidRDefault="00FA39FE" w:rsidP="00B92C33">
      <w:pPr>
        <w:pStyle w:val="Notedebasdepage"/>
      </w:pPr>
      <w:r w:rsidRPr="00FA39FE">
        <w:t>Pour les personnes morales de droit public ou privé exe</w:t>
      </w:r>
      <w:bookmarkStart w:id="0" w:name="_GoBack"/>
      <w:bookmarkEnd w:id="0"/>
      <w:r w:rsidRPr="00FA39FE">
        <w:t>rçant une activ</w:t>
      </w:r>
      <w:r>
        <w:t xml:space="preserve">ité économique dans le cadre du </w:t>
      </w:r>
      <w:r w:rsidRPr="00FA39FE">
        <w:t>projet soumis (selon la Cour de justice de Luxembourg, le fait d’offrir des biens ou des services sur un marché donné caractérise la notion d’activité économique (arrêt du 18 juin 1998, Commission/Italie, C-35/96, Rec. p. I-3851, point 36)), il convient de préciser que les subventions de l’OFB et des Agences de l’eau s’effectueront dans le respect de la réglementation communautaire en matière d’aides d’état (art 107 et 108 du Traité de l’Union européenne) et</w:t>
      </w:r>
      <w:r w:rsidRPr="00FA39FE">
        <w:rPr>
          <w:rFonts w:ascii="Courier New" w:hAnsi="Courier New" w:cs="Courier New"/>
        </w:rPr>
        <w:t> </w:t>
      </w:r>
      <w:r w:rsidRPr="00FA39FE">
        <w:t>:</w:t>
      </w:r>
    </w:p>
    <w:p w:rsidR="00FA39FE" w:rsidRPr="00FA39FE" w:rsidRDefault="00FA39FE" w:rsidP="00E40C29">
      <w:pPr>
        <w:pStyle w:val="Notedebasdepage"/>
        <w:numPr>
          <w:ilvl w:val="0"/>
          <w:numId w:val="33"/>
        </w:numPr>
      </w:pPr>
      <w:r w:rsidRPr="00FA39FE">
        <w:t xml:space="preserve">du cadre européen relatif au règlement général d’exemption par catégorie (en particulier les aides à la recherche, au développement et à l'innovation – </w:t>
      </w:r>
      <w:r w:rsidR="0022029D">
        <w:t xml:space="preserve"> </w:t>
      </w:r>
      <w:r w:rsidRPr="00FA39FE">
        <w:t xml:space="preserve">section 4) : </w:t>
      </w:r>
    </w:p>
    <w:p w:rsidR="00FA39FE" w:rsidRPr="00E40C29" w:rsidRDefault="0015530C">
      <w:pPr>
        <w:pStyle w:val="Notedebasdepage"/>
      </w:pPr>
      <w:hyperlink r:id="rId16" w:history="1">
        <w:r w:rsidR="00FA39FE" w:rsidRPr="00B92C33">
          <w:t>http://eur-lex.europa.eu/legal-content/FR/ALL/?uri=CELEX%3A32014R0651</w:t>
        </w:r>
      </w:hyperlink>
      <w:r w:rsidR="00E82CB0">
        <w:t xml:space="preserve"> </w:t>
      </w:r>
      <w:r w:rsidR="00FA39FE" w:rsidRPr="00B92C33">
        <w:t xml:space="preserve"> </w:t>
      </w:r>
      <w:r w:rsidR="00E82CB0">
        <w:t xml:space="preserve"> </w:t>
      </w:r>
    </w:p>
    <w:p w:rsidR="00FA39FE" w:rsidRPr="009704FA" w:rsidRDefault="00FA39FE" w:rsidP="00FA39FE">
      <w:pPr>
        <w:pStyle w:val="Corpsdetexte"/>
        <w:widowControl/>
        <w:numPr>
          <w:ilvl w:val="0"/>
          <w:numId w:val="29"/>
        </w:numPr>
        <w:autoSpaceDE w:val="0"/>
        <w:autoSpaceDN w:val="0"/>
        <w:spacing w:after="0"/>
        <w:jc w:val="both"/>
        <w:rPr>
          <w:rStyle w:val="Lienhypertexte"/>
        </w:rPr>
      </w:pPr>
      <w:r w:rsidRPr="0049772F">
        <w:t>ou du cadre européen relatif aux aides de minimis : Règlement (UE) n°</w:t>
      </w:r>
      <w:r w:rsidRPr="00FA39FE">
        <w:t> </w:t>
      </w:r>
      <w:r w:rsidRPr="0049772F">
        <w:t>1407/2013 de la Commission du 18</w:t>
      </w:r>
      <w:r w:rsidRPr="00FA39FE">
        <w:t> </w:t>
      </w:r>
      <w:r w:rsidRPr="0049772F">
        <w:t>d</w:t>
      </w:r>
      <w:r w:rsidRPr="00FA39FE">
        <w:t>é</w:t>
      </w:r>
      <w:r w:rsidRPr="0049772F">
        <w:t xml:space="preserve">cembre 2013 relatif </w:t>
      </w:r>
      <w:r w:rsidRPr="00FA39FE">
        <w:t>à</w:t>
      </w:r>
      <w:r w:rsidRPr="0049772F">
        <w:t xml:space="preserve"> l</w:t>
      </w:r>
      <w:r w:rsidRPr="00FA39FE">
        <w:t>’</w:t>
      </w:r>
      <w:r w:rsidRPr="0049772F">
        <w:t>application des articles 107 et 108 du traité sur le fonctionnement de l’Union européenne aux aides de minimis Texte présentant de l'intérêt pour l'EEE</w:t>
      </w:r>
      <w:r w:rsidRPr="00FA39FE">
        <w:t> </w:t>
      </w:r>
      <w:r w:rsidRPr="0049772F">
        <w:t>:</w:t>
      </w:r>
      <w:r>
        <w:t xml:space="preserve"> </w:t>
      </w:r>
      <w:hyperlink r:id="rId17" w:history="1">
        <w:r w:rsidRPr="0049772F">
          <w:rPr>
            <w:rStyle w:val="Lienhypertexte"/>
          </w:rPr>
          <w:t>http://eur-lex.europa.eu/legal-content/FR/TXT/?uri=CELEX%3A32013R1407</w:t>
        </w:r>
      </w:hyperlink>
    </w:p>
    <w:p w:rsidR="00FA39FE" w:rsidRDefault="00FA39FE" w:rsidP="00FA39FE">
      <w:pPr>
        <w:pStyle w:val="Corpsdetexte"/>
        <w:widowControl/>
        <w:autoSpaceDE w:val="0"/>
        <w:autoSpaceDN w:val="0"/>
        <w:spacing w:after="0"/>
        <w:jc w:val="both"/>
      </w:pPr>
    </w:p>
    <w:p w:rsidR="00FA39FE" w:rsidRDefault="00FA39FE" w:rsidP="00FA39FE">
      <w:pPr>
        <w:pStyle w:val="Corpsdetexte"/>
        <w:widowControl/>
        <w:autoSpaceDE w:val="0"/>
        <w:autoSpaceDN w:val="0"/>
        <w:spacing w:after="0"/>
        <w:jc w:val="both"/>
      </w:pPr>
      <w:r w:rsidRPr="00A84E12">
        <w:t xml:space="preserve">Les financements des projets sont pour une </w:t>
      </w:r>
      <w:r w:rsidRPr="007B53AA">
        <w:rPr>
          <w:b/>
        </w:rPr>
        <w:t>durée maximale de 3 ans</w:t>
      </w:r>
      <w:r w:rsidRPr="00A84E12">
        <w:t>.</w:t>
      </w:r>
    </w:p>
    <w:p w:rsidR="00FA39FE" w:rsidRPr="00EB0410" w:rsidRDefault="00FA39FE" w:rsidP="00FA39FE">
      <w:pPr>
        <w:pStyle w:val="Stylesdepuces"/>
        <w:numPr>
          <w:ilvl w:val="0"/>
          <w:numId w:val="0"/>
        </w:numPr>
        <w:ind w:left="681" w:hanging="227"/>
      </w:pPr>
    </w:p>
    <w:p w:rsidR="00FA39FE" w:rsidRPr="00FA39FE" w:rsidRDefault="00FA39FE" w:rsidP="00FA39FE">
      <w:pPr>
        <w:pStyle w:val="Titre1"/>
      </w:pPr>
      <w:r w:rsidRPr="00FA39FE">
        <w:t>Projets éligibles et critères de sélection</w:t>
      </w:r>
    </w:p>
    <w:p w:rsidR="00FA39FE" w:rsidRPr="00FA39FE" w:rsidRDefault="00FA39FE" w:rsidP="00FA39FE"/>
    <w:p w:rsidR="00FA39FE" w:rsidRPr="00FA39FE" w:rsidRDefault="00FA39FE" w:rsidP="00FA39FE">
      <w:pPr>
        <w:pStyle w:val="Titre2"/>
        <w:ind w:left="425"/>
      </w:pPr>
      <w:r w:rsidRPr="00FA39FE">
        <w:t>Thèmes éligibles, sujets prioritaires</w:t>
      </w:r>
    </w:p>
    <w:p w:rsidR="00FA39FE" w:rsidRPr="00FA39FE" w:rsidRDefault="00FA39FE" w:rsidP="00FA39FE"/>
    <w:p w:rsidR="00FA39FE" w:rsidRDefault="00FA39FE" w:rsidP="00FA39FE">
      <w:pPr>
        <w:ind w:firstLine="360"/>
      </w:pPr>
      <w:r>
        <w:t xml:space="preserve">Les projets doivent porter sur des </w:t>
      </w:r>
      <w:r w:rsidRPr="000E1B03">
        <w:rPr>
          <w:u w:val="single"/>
        </w:rPr>
        <w:t>thèmes</w:t>
      </w:r>
      <w:r>
        <w:t xml:space="preserve"> liés aux missions des AE et de l’OFB (eau, milieux aquatiques, biodiversité terrestre, biodiversité marine).</w:t>
      </w:r>
    </w:p>
    <w:p w:rsidR="00FA39FE" w:rsidRDefault="00FA39FE" w:rsidP="00FA39FE">
      <w:pPr>
        <w:ind w:firstLine="360"/>
      </w:pPr>
    </w:p>
    <w:p w:rsidR="00FA39FE" w:rsidRDefault="00FA39FE" w:rsidP="00FA39FE">
      <w:r>
        <w:t xml:space="preserve">Si les projets portent sur un des </w:t>
      </w:r>
      <w:r w:rsidRPr="00A84E12">
        <w:rPr>
          <w:u w:val="single"/>
        </w:rPr>
        <w:t>sujets prioritaires propres à chaque organisme,</w:t>
      </w:r>
      <w:r>
        <w:t xml:space="preserve"> cela représente un avantage mais ce n’est pas indispensable, sauf en cas de forte contrainte budgétaire des établissements. </w:t>
      </w:r>
      <w:r w:rsidR="0022029D">
        <w:t xml:space="preserve">À </w:t>
      </w:r>
      <w:r>
        <w:t>titre d’exemple et selon les organismes, les sujets prioritaires concernent l’eau et/ou la biodiversité et</w:t>
      </w:r>
      <w:r>
        <w:rPr>
          <w:rFonts w:ascii="Courier New" w:hAnsi="Courier New" w:cs="Courier New"/>
        </w:rPr>
        <w:t> </w:t>
      </w:r>
      <w:r>
        <w:t xml:space="preserve">: </w:t>
      </w:r>
    </w:p>
    <w:p w:rsidR="00FA39FE" w:rsidRDefault="00FA39FE" w:rsidP="00FA39FE">
      <w:pPr>
        <w:pStyle w:val="Paragraphedeliste"/>
        <w:widowControl/>
        <w:numPr>
          <w:ilvl w:val="0"/>
          <w:numId w:val="37"/>
        </w:numPr>
      </w:pPr>
      <w:r>
        <w:t>les économies d’eau,</w:t>
      </w:r>
    </w:p>
    <w:p w:rsidR="00FA39FE" w:rsidRDefault="00FA39FE" w:rsidP="00FA39FE">
      <w:pPr>
        <w:pStyle w:val="Paragraphedeliste"/>
        <w:widowControl/>
        <w:numPr>
          <w:ilvl w:val="1"/>
          <w:numId w:val="36"/>
        </w:numPr>
      </w:pPr>
      <w:r>
        <w:t>les changements climatiques,</w:t>
      </w:r>
    </w:p>
    <w:p w:rsidR="00FA39FE" w:rsidRPr="00B60F4F" w:rsidRDefault="00FA39FE" w:rsidP="00FA39FE">
      <w:pPr>
        <w:pStyle w:val="Paragraphedeliste"/>
        <w:widowControl/>
        <w:numPr>
          <w:ilvl w:val="1"/>
          <w:numId w:val="36"/>
        </w:numPr>
      </w:pPr>
      <w:r>
        <w:t>le génie écologique, les solutions fondées sur la nature (</w:t>
      </w:r>
      <w:r w:rsidRPr="00B253FF">
        <w:t>cf</w:t>
      </w:r>
      <w:r w:rsidRPr="007559AE">
        <w:rPr>
          <w:i/>
        </w:rPr>
        <w:t>.</w:t>
      </w:r>
      <w:r>
        <w:t xml:space="preserve"> Onu</w:t>
      </w:r>
      <w:r w:rsidR="004F2718">
        <w:t>/Brasilia/</w:t>
      </w:r>
      <w:r>
        <w:t>2018)</w:t>
      </w:r>
    </w:p>
    <w:p w:rsidR="00FA39FE" w:rsidRDefault="00FA39FE" w:rsidP="00FA39FE">
      <w:pPr>
        <w:pStyle w:val="Paragraphedeliste"/>
        <w:widowControl/>
        <w:numPr>
          <w:ilvl w:val="1"/>
          <w:numId w:val="36"/>
        </w:numPr>
      </w:pPr>
      <w:r>
        <w:t xml:space="preserve">la réhabilitation des milieux, </w:t>
      </w:r>
    </w:p>
    <w:p w:rsidR="00FA39FE" w:rsidRDefault="00FA39FE" w:rsidP="00FA39FE">
      <w:pPr>
        <w:pStyle w:val="Paragraphedeliste"/>
        <w:widowControl/>
        <w:numPr>
          <w:ilvl w:val="1"/>
          <w:numId w:val="36"/>
        </w:numPr>
      </w:pPr>
      <w:r>
        <w:t>la lutte contre les pollutions,</w:t>
      </w:r>
    </w:p>
    <w:p w:rsidR="00FA39FE" w:rsidRDefault="00FA39FE" w:rsidP="00FA39FE">
      <w:pPr>
        <w:pStyle w:val="Paragraphedeliste"/>
        <w:widowControl/>
        <w:numPr>
          <w:ilvl w:val="1"/>
          <w:numId w:val="36"/>
        </w:numPr>
      </w:pPr>
      <w:r>
        <w:t>la métrologie,</w:t>
      </w:r>
    </w:p>
    <w:p w:rsidR="00FA39FE" w:rsidRDefault="00FA39FE" w:rsidP="00FA39FE">
      <w:pPr>
        <w:pStyle w:val="Paragraphedeliste"/>
        <w:widowControl/>
        <w:numPr>
          <w:ilvl w:val="1"/>
          <w:numId w:val="36"/>
        </w:numPr>
      </w:pPr>
      <w:r>
        <w:t>l’énergie,</w:t>
      </w:r>
    </w:p>
    <w:p w:rsidR="00FA39FE" w:rsidRDefault="00FA39FE" w:rsidP="00FA39FE">
      <w:pPr>
        <w:pStyle w:val="Paragraphedeliste"/>
        <w:widowControl/>
        <w:numPr>
          <w:ilvl w:val="1"/>
          <w:numId w:val="36"/>
        </w:numPr>
      </w:pPr>
      <w:r>
        <w:t xml:space="preserve">les matériaux </w:t>
      </w:r>
      <w:proofErr w:type="spellStart"/>
      <w:r>
        <w:t>bio-sourcés</w:t>
      </w:r>
      <w:proofErr w:type="spellEnd"/>
      <w:r>
        <w:t>,</w:t>
      </w:r>
    </w:p>
    <w:p w:rsidR="00FA39FE" w:rsidRDefault="00FA39FE" w:rsidP="00FA39FE">
      <w:pPr>
        <w:pStyle w:val="Paragraphedeliste"/>
        <w:widowControl/>
        <w:numPr>
          <w:ilvl w:val="1"/>
          <w:numId w:val="36"/>
        </w:numPr>
      </w:pPr>
      <w:r>
        <w:t>l’économie circulaire,</w:t>
      </w:r>
    </w:p>
    <w:p w:rsidR="00FA39FE" w:rsidRDefault="00FA39FE" w:rsidP="00FA39FE">
      <w:pPr>
        <w:pStyle w:val="Paragraphedeliste"/>
        <w:widowControl/>
        <w:numPr>
          <w:ilvl w:val="1"/>
          <w:numId w:val="36"/>
        </w:numPr>
      </w:pPr>
      <w:r>
        <w:t>l’intelligence artificielle,</w:t>
      </w:r>
    </w:p>
    <w:p w:rsidR="00FA39FE" w:rsidRDefault="00FA39FE" w:rsidP="00FA39FE">
      <w:pPr>
        <w:pStyle w:val="Paragraphedeliste"/>
        <w:widowControl/>
        <w:numPr>
          <w:ilvl w:val="1"/>
          <w:numId w:val="36"/>
        </w:numPr>
      </w:pPr>
      <w:r>
        <w:t>l’agro-écologi</w:t>
      </w:r>
      <w:r w:rsidR="00E82CB0">
        <w:t>e (agriculture biologique, agro</w:t>
      </w:r>
      <w:r>
        <w:t>foresterie...).</w:t>
      </w:r>
    </w:p>
    <w:p w:rsidR="00FA39FE" w:rsidRDefault="00FA39FE" w:rsidP="00FA39FE">
      <w:pPr>
        <w:pStyle w:val="Paragraphedeliste"/>
        <w:ind w:left="1440"/>
      </w:pPr>
    </w:p>
    <w:p w:rsidR="00FA39FE" w:rsidRDefault="00FA39FE" w:rsidP="00FA39FE">
      <w:r>
        <w:t>Les sujets prioritaires spécifiques à chaque organisme peuvent être consultés dans leurs documents stratégiques (programme des interventions pour l’OFB, 11</w:t>
      </w:r>
      <w:r w:rsidRPr="000A759A">
        <w:rPr>
          <w:vertAlign w:val="superscript"/>
        </w:rPr>
        <w:t>ème</w:t>
      </w:r>
      <w:r>
        <w:t xml:space="preserve"> programme de chaque AE)</w:t>
      </w:r>
      <w:r w:rsidR="0022029D">
        <w:t xml:space="preserve"> - </w:t>
      </w:r>
      <w:r>
        <w:t>[</w:t>
      </w:r>
      <w:r w:rsidRPr="008A643D">
        <w:t>cf</w:t>
      </w:r>
      <w:r w:rsidRPr="008A643D">
        <w:rPr>
          <w:i/>
        </w:rPr>
        <w:t xml:space="preserve">. </w:t>
      </w:r>
      <w:r w:rsidRPr="008A643D">
        <w:t>Tableau 2 ci-dessus].</w:t>
      </w:r>
      <w:r>
        <w:t xml:space="preserve"> </w:t>
      </w:r>
    </w:p>
    <w:p w:rsidR="00FA39FE" w:rsidRPr="00EB0410" w:rsidRDefault="00FA39FE" w:rsidP="00FA39FE">
      <w:pPr>
        <w:pStyle w:val="Stylesdepuces"/>
        <w:numPr>
          <w:ilvl w:val="0"/>
          <w:numId w:val="0"/>
        </w:numPr>
        <w:ind w:left="680"/>
      </w:pPr>
    </w:p>
    <w:p w:rsidR="0002535E" w:rsidRPr="0002535E" w:rsidRDefault="0002535E" w:rsidP="0002535E">
      <w:pPr>
        <w:pStyle w:val="Titre2"/>
        <w:ind w:left="425"/>
      </w:pPr>
      <w:r w:rsidRPr="0002535E">
        <w:t xml:space="preserve">Degré d’innovation attendu </w:t>
      </w:r>
    </w:p>
    <w:p w:rsidR="0002535E" w:rsidRPr="0002535E" w:rsidRDefault="0002535E" w:rsidP="0002535E"/>
    <w:p w:rsidR="0002535E" w:rsidRDefault="0002535E" w:rsidP="0002535E">
      <w:pPr>
        <w:pStyle w:val="Stylesdepuces"/>
        <w:numPr>
          <w:ilvl w:val="0"/>
          <w:numId w:val="0"/>
        </w:numPr>
        <w:ind w:left="680"/>
        <w:rPr>
          <w:rFonts w:ascii="Segoe UI" w:hAnsi="Segoe UI" w:cs="Segoe UI"/>
        </w:rPr>
      </w:pPr>
      <w:r>
        <w:t xml:space="preserve">Les projets doivent être positionnés sur l’innovation, c’est-à-dire à  l’aval de la R&amp;D et juste en amont du marché / du déploiement en routine (TRL de 5 à 9). </w:t>
      </w:r>
      <w:r w:rsidRPr="00D04887">
        <w:rPr>
          <w:rFonts w:cs="Segoe UI"/>
          <w:szCs w:val="24"/>
        </w:rPr>
        <w:t>Le projet présentera par exemple un caractère opérationnel et pourra comprendre un ou des sites pilotes.</w:t>
      </w:r>
    </w:p>
    <w:p w:rsidR="0002535E" w:rsidRPr="000E1B03" w:rsidRDefault="0002535E" w:rsidP="0002535E">
      <w:pPr>
        <w:pStyle w:val="Stylesdepuces"/>
        <w:numPr>
          <w:ilvl w:val="0"/>
          <w:numId w:val="0"/>
        </w:numPr>
        <w:ind w:left="680"/>
      </w:pPr>
      <w:r>
        <w:rPr>
          <w:noProof/>
          <w:lang w:eastAsia="fr-FR" w:bidi="ar-SA"/>
        </w:rPr>
        <w:drawing>
          <wp:inline distT="0" distB="0" distL="0" distR="0" wp14:anchorId="030D1644" wp14:editId="281BDF7C">
            <wp:extent cx="4637739" cy="26479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21653" t="20660" r="28264" b="31685"/>
                    <a:stretch/>
                  </pic:blipFill>
                  <pic:spPr bwMode="auto">
                    <a:xfrm>
                      <a:off x="0" y="0"/>
                      <a:ext cx="4636206" cy="2647075"/>
                    </a:xfrm>
                    <a:prstGeom prst="rect">
                      <a:avLst/>
                    </a:prstGeom>
                    <a:ln>
                      <a:noFill/>
                    </a:ln>
                    <a:extLst>
                      <a:ext uri="{53640926-AAD7-44D8-BBD7-CCE9431645EC}">
                        <a14:shadowObscured xmlns:a14="http://schemas.microsoft.com/office/drawing/2010/main"/>
                      </a:ext>
                    </a:extLst>
                  </pic:spPr>
                </pic:pic>
              </a:graphicData>
            </a:graphic>
          </wp:inline>
        </w:drawing>
      </w:r>
    </w:p>
    <w:p w:rsidR="0002535E" w:rsidRPr="005B2CC9" w:rsidRDefault="0002535E" w:rsidP="0002535E">
      <w:pPr>
        <w:pStyle w:val="Stylesdepuces"/>
        <w:numPr>
          <w:ilvl w:val="0"/>
          <w:numId w:val="0"/>
        </w:numPr>
        <w:ind w:left="680"/>
      </w:pPr>
      <w:r w:rsidRPr="005B2CC9">
        <w:t>Figure 1</w:t>
      </w:r>
      <w:r w:rsidRPr="005B2CC9">
        <w:rPr>
          <w:rFonts w:ascii="Courier New" w:hAnsi="Courier New" w:cs="Courier New"/>
        </w:rPr>
        <w:t> </w:t>
      </w:r>
      <w:r w:rsidRPr="005B2CC9">
        <w:t xml:space="preserve">: </w:t>
      </w:r>
      <w:r w:rsidRPr="005B2CC9">
        <w:rPr>
          <w:rFonts w:cs="Marianne"/>
        </w:rPr>
        <w:t>é</w:t>
      </w:r>
      <w:r w:rsidRPr="005B2CC9">
        <w:t>chelle des TRL  utilis</w:t>
      </w:r>
      <w:r w:rsidRPr="005B2CC9">
        <w:rPr>
          <w:rFonts w:cs="Marianne"/>
        </w:rPr>
        <w:t>é</w:t>
      </w:r>
      <w:r w:rsidRPr="005B2CC9">
        <w:t xml:space="preserve">e notamment pour </w:t>
      </w:r>
      <w:r w:rsidRPr="005B2CC9">
        <w:rPr>
          <w:rFonts w:cs="Marianne"/>
        </w:rPr>
        <w:t>é</w:t>
      </w:r>
      <w:r w:rsidRPr="005B2CC9">
        <w:t>valuer le degr</w:t>
      </w:r>
      <w:r w:rsidRPr="005B2CC9">
        <w:rPr>
          <w:rFonts w:cs="Marianne"/>
        </w:rPr>
        <w:t>é</w:t>
      </w:r>
      <w:r w:rsidRPr="005B2CC9">
        <w:t xml:space="preserve"> de maturit</w:t>
      </w:r>
      <w:r w:rsidRPr="005B2CC9">
        <w:rPr>
          <w:rFonts w:cs="Marianne"/>
        </w:rPr>
        <w:t>é</w:t>
      </w:r>
      <w:r w:rsidRPr="005B2CC9">
        <w:t xml:space="preserve"> d</w:t>
      </w:r>
      <w:r w:rsidRPr="005B2CC9">
        <w:rPr>
          <w:rFonts w:cs="Marianne"/>
        </w:rPr>
        <w:t>’</w:t>
      </w:r>
      <w:r w:rsidRPr="005B2CC9">
        <w:t>une technologie</w:t>
      </w:r>
    </w:p>
    <w:p w:rsidR="0002535E" w:rsidRPr="00204658" w:rsidRDefault="0002535E" w:rsidP="0002535E">
      <w:pPr>
        <w:pStyle w:val="Stylesdepuces"/>
        <w:numPr>
          <w:ilvl w:val="0"/>
          <w:numId w:val="0"/>
        </w:numPr>
        <w:ind w:left="680"/>
        <w:rPr>
          <w:sz w:val="18"/>
        </w:rPr>
      </w:pPr>
      <w:r w:rsidRPr="00204658">
        <w:rPr>
          <w:sz w:val="18"/>
        </w:rPr>
        <w:t>Source</w:t>
      </w:r>
      <w:r w:rsidRPr="00204658">
        <w:rPr>
          <w:rFonts w:ascii="Courier New" w:hAnsi="Courier New" w:cs="Courier New"/>
          <w:sz w:val="18"/>
        </w:rPr>
        <w:t> </w:t>
      </w:r>
      <w:r w:rsidRPr="00204658">
        <w:rPr>
          <w:sz w:val="18"/>
        </w:rPr>
        <w:t xml:space="preserve">: </w:t>
      </w:r>
      <w:hyperlink r:id="rId19" w:history="1">
        <w:r w:rsidRPr="00204658">
          <w:rPr>
            <w:rStyle w:val="Lienhypertexte"/>
            <w:sz w:val="18"/>
          </w:rPr>
          <w:t>https://www.entreprises.gouv.fr/files/files/directions_services/politique-et-enjeux/innovation/tc2015/technologies-cles-2015-annexes.pdf</w:t>
        </w:r>
      </w:hyperlink>
    </w:p>
    <w:p w:rsidR="0002535E" w:rsidRDefault="0002535E" w:rsidP="00065F1A">
      <w:pPr>
        <w:pStyle w:val="Stylesdepuces"/>
        <w:numPr>
          <w:ilvl w:val="0"/>
          <w:numId w:val="0"/>
        </w:numPr>
        <w:spacing w:after="0"/>
        <w:ind w:left="680"/>
      </w:pPr>
    </w:p>
    <w:p w:rsidR="0002535E" w:rsidRDefault="0002535E" w:rsidP="0002535E">
      <w:pPr>
        <w:pStyle w:val="Stylesdepuces"/>
        <w:numPr>
          <w:ilvl w:val="0"/>
          <w:numId w:val="0"/>
        </w:numPr>
        <w:ind w:left="680"/>
      </w:pPr>
      <w:r w:rsidRPr="00B24C70">
        <w:t xml:space="preserve">Les projets ne sont </w:t>
      </w:r>
      <w:r>
        <w:t>pas</w:t>
      </w:r>
      <w:r w:rsidRPr="00B24C70">
        <w:t xml:space="preserve"> des projets d’investissement des collectivités, des industriels, des artisans et des particuliers.</w:t>
      </w:r>
      <w:r>
        <w:t xml:space="preserve"> Cependant, il est fortement recommandé que des collectivités ou des industriels s’impliquent dans ce</w:t>
      </w:r>
      <w:r w:rsidR="00EC7CAF">
        <w:t>s projets d’innovation</w:t>
      </w:r>
      <w:r w:rsidR="002A36DF">
        <w:rPr>
          <w:rFonts w:ascii="Courier New" w:hAnsi="Courier New" w:cs="Courier New"/>
        </w:rPr>
        <w:t> </w:t>
      </w:r>
      <w:r w:rsidR="002A36DF">
        <w:t xml:space="preserve">; </w:t>
      </w:r>
      <w:r>
        <w:t>une aide pourra leur être accordée au même titre que les autres partenaires du consortium, selon les modalités en vigueur dans chaque organisme financeur.</w:t>
      </w:r>
    </w:p>
    <w:p w:rsidR="0002535E" w:rsidRPr="00EB0410" w:rsidRDefault="0002535E" w:rsidP="0002535E">
      <w:pPr>
        <w:pStyle w:val="Stylesdepuces"/>
        <w:numPr>
          <w:ilvl w:val="0"/>
          <w:numId w:val="0"/>
        </w:numPr>
        <w:ind w:left="680"/>
      </w:pPr>
    </w:p>
    <w:p w:rsidR="0002535E" w:rsidRPr="0002535E" w:rsidRDefault="0002535E" w:rsidP="0002535E">
      <w:pPr>
        <w:pStyle w:val="Titre2"/>
        <w:ind w:left="425"/>
      </w:pPr>
      <w:r w:rsidRPr="0002535E">
        <w:t>Seuil minimal de financement d’un projet</w:t>
      </w:r>
    </w:p>
    <w:p w:rsidR="0002535E" w:rsidRPr="0002535E" w:rsidRDefault="0002535E" w:rsidP="0002535E"/>
    <w:p w:rsidR="0002535E" w:rsidRDefault="0002535E" w:rsidP="0002535E">
      <w:pPr>
        <w:pStyle w:val="Stylesdepuces"/>
        <w:numPr>
          <w:ilvl w:val="0"/>
          <w:numId w:val="0"/>
        </w:numPr>
        <w:ind w:left="680"/>
      </w:pPr>
      <w:r>
        <w:t>La plupart des</w:t>
      </w:r>
      <w:r w:rsidRPr="00E03E52">
        <w:t xml:space="preserve"> organisme</w:t>
      </w:r>
      <w:r>
        <w:t>s ont</w:t>
      </w:r>
      <w:r w:rsidRPr="00E03E52">
        <w:t xml:space="preserve"> défini un seuil budgétaire minimal </w:t>
      </w:r>
      <w:r>
        <w:t>parmi leurs</w:t>
      </w:r>
      <w:r w:rsidRPr="00E03E52">
        <w:t xml:space="preserve"> critère</w:t>
      </w:r>
      <w:r>
        <w:t>s</w:t>
      </w:r>
      <w:r w:rsidRPr="00E03E52">
        <w:t xml:space="preserve"> d’éligibilité (</w:t>
      </w:r>
      <w:r>
        <w:t>c</w:t>
      </w:r>
      <w:r w:rsidRPr="00B253FF">
        <w:t>f</w:t>
      </w:r>
      <w:r>
        <w:rPr>
          <w:i/>
        </w:rPr>
        <w:t>.</w:t>
      </w:r>
      <w:r w:rsidRPr="00E03E52">
        <w:t xml:space="preserve"> Tableau 3). </w:t>
      </w:r>
    </w:p>
    <w:p w:rsidR="00065F1A" w:rsidRDefault="00065F1A" w:rsidP="0002535E">
      <w:pPr>
        <w:pStyle w:val="Stylesdepuces"/>
        <w:numPr>
          <w:ilvl w:val="0"/>
          <w:numId w:val="0"/>
        </w:numPr>
        <w:ind w:left="680"/>
      </w:pPr>
    </w:p>
    <w:p w:rsidR="00065F1A" w:rsidRDefault="00065F1A" w:rsidP="0002535E">
      <w:pPr>
        <w:pStyle w:val="Stylesdepuces"/>
        <w:numPr>
          <w:ilvl w:val="0"/>
          <w:numId w:val="0"/>
        </w:numPr>
        <w:ind w:left="680"/>
      </w:pPr>
    </w:p>
    <w:p w:rsidR="00065F1A" w:rsidRDefault="00065F1A" w:rsidP="0002535E">
      <w:pPr>
        <w:pStyle w:val="Stylesdepuces"/>
        <w:numPr>
          <w:ilvl w:val="0"/>
          <w:numId w:val="0"/>
        </w:numPr>
        <w:ind w:left="680"/>
      </w:pPr>
    </w:p>
    <w:p w:rsidR="0002535E" w:rsidRDefault="0002535E" w:rsidP="0002535E">
      <w:pPr>
        <w:pStyle w:val="Stylesdepuces"/>
        <w:numPr>
          <w:ilvl w:val="0"/>
          <w:numId w:val="0"/>
        </w:numPr>
        <w:ind w:left="680"/>
      </w:pPr>
      <w:r w:rsidRPr="00204658">
        <w:lastRenderedPageBreak/>
        <w:t>Tableau 3</w:t>
      </w:r>
      <w:r w:rsidRPr="00204658">
        <w:rPr>
          <w:rFonts w:ascii="Courier New" w:hAnsi="Courier New" w:cs="Courier New"/>
        </w:rPr>
        <w:t> </w:t>
      </w:r>
      <w:r w:rsidRPr="00204658">
        <w:t>: le seuil budgétaire minimal d’un projet candidat pour chaque organisme</w:t>
      </w:r>
    </w:p>
    <w:tbl>
      <w:tblPr>
        <w:tblStyle w:val="Listeclaire-Accent1"/>
        <w:tblW w:w="9012" w:type="dxa"/>
        <w:jc w:val="center"/>
        <w:tblLook w:val="04A0" w:firstRow="1" w:lastRow="0" w:firstColumn="1" w:lastColumn="0" w:noHBand="0" w:noVBand="1"/>
      </w:tblPr>
      <w:tblGrid>
        <w:gridCol w:w="3770"/>
        <w:gridCol w:w="5242"/>
      </w:tblGrid>
      <w:tr w:rsidR="0002535E" w:rsidTr="00F849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tcPr>
          <w:p w:rsidR="0002535E" w:rsidRDefault="0002535E" w:rsidP="00DF780E">
            <w:r>
              <w:t>Organisme</w:t>
            </w:r>
          </w:p>
        </w:tc>
        <w:tc>
          <w:tcPr>
            <w:tcW w:w="5242" w:type="dxa"/>
          </w:tcPr>
          <w:p w:rsidR="0002535E" w:rsidRDefault="0002535E" w:rsidP="00DF780E">
            <w:pPr>
              <w:cnfStyle w:val="100000000000" w:firstRow="1" w:lastRow="0" w:firstColumn="0" w:lastColumn="0" w:oddVBand="0" w:evenVBand="0" w:oddHBand="0" w:evenHBand="0" w:firstRowFirstColumn="0" w:firstRowLastColumn="0" w:lastRowFirstColumn="0" w:lastRowLastColumn="0"/>
            </w:pPr>
            <w:r>
              <w:t>Seuil minimal</w:t>
            </w:r>
          </w:p>
        </w:tc>
      </w:tr>
      <w:tr w:rsidR="0002535E" w:rsidTr="00F84960">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770" w:type="dxa"/>
          </w:tcPr>
          <w:p w:rsidR="0002535E" w:rsidRDefault="0002535E" w:rsidP="00DF780E">
            <w:r>
              <w:rPr>
                <w:color w:val="0070C0"/>
              </w:rPr>
              <w:t>AE Adour-Garonne</w:t>
            </w:r>
          </w:p>
        </w:tc>
        <w:tc>
          <w:tcPr>
            <w:tcW w:w="5242" w:type="dxa"/>
          </w:tcPr>
          <w:p w:rsidR="0002535E" w:rsidRPr="00490605" w:rsidRDefault="0002535E" w:rsidP="00DF780E">
            <w:pPr>
              <w:cnfStyle w:val="000000100000" w:firstRow="0" w:lastRow="0" w:firstColumn="0" w:lastColumn="0" w:oddVBand="0" w:evenVBand="0" w:oddHBand="1" w:evenHBand="0" w:firstRowFirstColumn="0" w:firstRowLastColumn="0" w:lastRowFirstColumn="0" w:lastRowLastColumn="0"/>
              <w:rPr>
                <w:highlight w:val="green"/>
              </w:rPr>
            </w:pPr>
            <w:r w:rsidRPr="008A643D">
              <w:t>10</w:t>
            </w:r>
            <w:r w:rsidRPr="008A643D">
              <w:rPr>
                <w:rFonts w:ascii="Courier New" w:hAnsi="Courier New" w:cs="Courier New"/>
              </w:rPr>
              <w:t> </w:t>
            </w:r>
            <w:r w:rsidRPr="008A643D">
              <w:t>000</w:t>
            </w:r>
            <w:r w:rsidRPr="008A643D">
              <w:rPr>
                <w:rFonts w:cs="Marianne"/>
              </w:rPr>
              <w:t>€</w:t>
            </w:r>
            <w:r w:rsidRPr="008A643D">
              <w:t xml:space="preserve"> à partir du 01/01/21</w:t>
            </w:r>
          </w:p>
        </w:tc>
      </w:tr>
      <w:tr w:rsidR="0002535E" w:rsidTr="00F84960">
        <w:trPr>
          <w:trHeight w:val="1941"/>
          <w:jc w:val="center"/>
        </w:trPr>
        <w:tc>
          <w:tcPr>
            <w:cnfStyle w:val="001000000000" w:firstRow="0" w:lastRow="0" w:firstColumn="1" w:lastColumn="0" w:oddVBand="0" w:evenVBand="0" w:oddHBand="0" w:evenHBand="0" w:firstRowFirstColumn="0" w:firstRowLastColumn="0" w:lastRowFirstColumn="0" w:lastRowLastColumn="0"/>
            <w:tcW w:w="3770" w:type="dxa"/>
          </w:tcPr>
          <w:p w:rsidR="0002535E" w:rsidRDefault="0002535E" w:rsidP="00DF780E">
            <w:r>
              <w:rPr>
                <w:color w:val="0070C0"/>
              </w:rPr>
              <w:t>AE Loire-Bretagne</w:t>
            </w:r>
          </w:p>
        </w:tc>
        <w:tc>
          <w:tcPr>
            <w:tcW w:w="5242" w:type="dxa"/>
          </w:tcPr>
          <w:p w:rsidR="0002535E" w:rsidRDefault="0002535E" w:rsidP="00DF780E">
            <w:pPr>
              <w:cnfStyle w:val="000000000000" w:firstRow="0" w:lastRow="0" w:firstColumn="0" w:lastColumn="0" w:oddVBand="0" w:evenVBand="0" w:oddHBand="0" w:evenHBand="0" w:firstRowFirstColumn="0" w:firstRowLastColumn="0" w:lastRowFirstColumn="0" w:lastRowLastColumn="0"/>
            </w:pPr>
            <w:r w:rsidRPr="002E3FBD">
              <w:t>Le coût du projet faisant l’objet de la demande d’aide doit être supérieur ou égal à 5 000 euros HT à l’exception des actions d’information, de communication, de consultation du public et d’éducation à l’environnement. À compter du 1er janvier 2022, pour les travaux, ce seuil sera porté à 10 000 euros HT.</w:t>
            </w:r>
            <w:r w:rsidRPr="002E3FBD">
              <w:rPr>
                <w:rFonts w:ascii="Arial" w:hAnsi="Arial" w:cs="Arial"/>
                <w:sz w:val="25"/>
                <w:szCs w:val="25"/>
                <w:highlight w:val="green"/>
              </w:rPr>
              <w:t xml:space="preserve"> </w:t>
            </w:r>
          </w:p>
        </w:tc>
      </w:tr>
      <w:tr w:rsidR="0002535E" w:rsidTr="00D273B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770" w:type="dxa"/>
          </w:tcPr>
          <w:p w:rsidR="0002535E" w:rsidRDefault="0002535E" w:rsidP="00DF780E">
            <w:r>
              <w:rPr>
                <w:color w:val="0070C0"/>
              </w:rPr>
              <w:t>AE Seine-Normandie</w:t>
            </w:r>
          </w:p>
        </w:tc>
        <w:tc>
          <w:tcPr>
            <w:tcW w:w="5242" w:type="dxa"/>
          </w:tcPr>
          <w:p w:rsidR="0002535E" w:rsidRDefault="0002535E" w:rsidP="00DF780E">
            <w:pPr>
              <w:cnfStyle w:val="000000100000" w:firstRow="0" w:lastRow="0" w:firstColumn="0" w:lastColumn="0" w:oddVBand="0" w:evenVBand="0" w:oddHBand="1" w:evenHBand="0" w:firstRowFirstColumn="0" w:firstRowLastColumn="0" w:lastRowFirstColumn="0" w:lastRowLastColumn="0"/>
            </w:pPr>
            <w:r>
              <w:t>3 500€ TTC (10</w:t>
            </w:r>
            <w:r>
              <w:rPr>
                <w:rFonts w:ascii="Courier New" w:hAnsi="Courier New" w:cs="Courier New"/>
              </w:rPr>
              <w:t> </w:t>
            </w:r>
            <w:r>
              <w:t>000</w:t>
            </w:r>
            <w:r>
              <w:rPr>
                <w:rFonts w:cs="Marianne"/>
              </w:rPr>
              <w:t>€</w:t>
            </w:r>
            <w:r>
              <w:t xml:space="preserve"> TTC à partir du 01/01/22)</w:t>
            </w:r>
          </w:p>
        </w:tc>
      </w:tr>
      <w:tr w:rsidR="0002535E" w:rsidTr="00F84960">
        <w:trPr>
          <w:trHeight w:val="319"/>
          <w:jc w:val="center"/>
        </w:trPr>
        <w:tc>
          <w:tcPr>
            <w:cnfStyle w:val="001000000000" w:firstRow="0" w:lastRow="0" w:firstColumn="1" w:lastColumn="0" w:oddVBand="0" w:evenVBand="0" w:oddHBand="0" w:evenHBand="0" w:firstRowFirstColumn="0" w:firstRowLastColumn="0" w:lastRowFirstColumn="0" w:lastRowLastColumn="0"/>
            <w:tcW w:w="3770" w:type="dxa"/>
          </w:tcPr>
          <w:p w:rsidR="0002535E" w:rsidRDefault="0002535E" w:rsidP="00DF780E">
            <w:r>
              <w:rPr>
                <w:color w:val="0070C0"/>
              </w:rPr>
              <w:t>AE Rhône-Méditerranée-Corse</w:t>
            </w:r>
          </w:p>
        </w:tc>
        <w:tc>
          <w:tcPr>
            <w:tcW w:w="5242" w:type="dxa"/>
          </w:tcPr>
          <w:p w:rsidR="0002535E" w:rsidRPr="008A643D" w:rsidRDefault="0002535E" w:rsidP="00DF780E">
            <w:pPr>
              <w:cnfStyle w:val="000000000000" w:firstRow="0" w:lastRow="0" w:firstColumn="0" w:lastColumn="0" w:oddVBand="0" w:evenVBand="0" w:oddHBand="0" w:evenHBand="0" w:firstRowFirstColumn="0" w:firstRowLastColumn="0" w:lastRowFirstColumn="0" w:lastRowLastColumn="0"/>
            </w:pPr>
            <w:r w:rsidRPr="008A643D">
              <w:t>10</w:t>
            </w:r>
            <w:r w:rsidRPr="008A643D">
              <w:rPr>
                <w:rFonts w:ascii="Courier New" w:hAnsi="Courier New" w:cs="Courier New"/>
              </w:rPr>
              <w:t> </w:t>
            </w:r>
            <w:r w:rsidRPr="008A643D">
              <w:t>000</w:t>
            </w:r>
            <w:r w:rsidRPr="008A643D">
              <w:rPr>
                <w:rFonts w:cs="Marianne"/>
              </w:rPr>
              <w:t>€</w:t>
            </w:r>
          </w:p>
        </w:tc>
      </w:tr>
      <w:tr w:rsidR="0002535E" w:rsidTr="00F84960">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3770" w:type="dxa"/>
          </w:tcPr>
          <w:p w:rsidR="0002535E" w:rsidRDefault="0002535E" w:rsidP="00DF780E">
            <w:r>
              <w:rPr>
                <w:color w:val="0070C0"/>
              </w:rPr>
              <w:t>AE Rhin-Meuse</w:t>
            </w:r>
          </w:p>
        </w:tc>
        <w:tc>
          <w:tcPr>
            <w:tcW w:w="5242" w:type="dxa"/>
          </w:tcPr>
          <w:p w:rsidR="0002535E" w:rsidRPr="008A643D" w:rsidRDefault="0002535E" w:rsidP="00DF780E">
            <w:pPr>
              <w:cnfStyle w:val="000000100000" w:firstRow="0" w:lastRow="0" w:firstColumn="0" w:lastColumn="0" w:oddVBand="0" w:evenVBand="0" w:oddHBand="1" w:evenHBand="0" w:firstRowFirstColumn="0" w:firstRowLastColumn="0" w:lastRowFirstColumn="0" w:lastRowLastColumn="0"/>
            </w:pPr>
            <w:r w:rsidRPr="008A643D">
              <w:t>10</w:t>
            </w:r>
            <w:r w:rsidRPr="008A643D">
              <w:rPr>
                <w:rFonts w:ascii="Courier New" w:hAnsi="Courier New" w:cs="Courier New"/>
              </w:rPr>
              <w:t> </w:t>
            </w:r>
            <w:r w:rsidRPr="008A643D">
              <w:t>000</w:t>
            </w:r>
            <w:r w:rsidRPr="008A643D">
              <w:rPr>
                <w:rFonts w:cs="Marianne"/>
              </w:rPr>
              <w:t>€</w:t>
            </w:r>
            <w:r w:rsidRPr="008A643D">
              <w:t xml:space="preserve"> HT (pour les études, seuil 500 euros)</w:t>
            </w:r>
          </w:p>
        </w:tc>
      </w:tr>
      <w:tr w:rsidR="0002535E" w:rsidTr="00F84960">
        <w:trPr>
          <w:trHeight w:val="333"/>
          <w:jc w:val="center"/>
        </w:trPr>
        <w:tc>
          <w:tcPr>
            <w:cnfStyle w:val="001000000000" w:firstRow="0" w:lastRow="0" w:firstColumn="1" w:lastColumn="0" w:oddVBand="0" w:evenVBand="0" w:oddHBand="0" w:evenHBand="0" w:firstRowFirstColumn="0" w:firstRowLastColumn="0" w:lastRowFirstColumn="0" w:lastRowLastColumn="0"/>
            <w:tcW w:w="3770" w:type="dxa"/>
          </w:tcPr>
          <w:p w:rsidR="0002535E" w:rsidRDefault="0002535E" w:rsidP="00DF780E">
            <w:r>
              <w:rPr>
                <w:color w:val="0070C0"/>
              </w:rPr>
              <w:t>AE Artois-Picardie</w:t>
            </w:r>
          </w:p>
        </w:tc>
        <w:tc>
          <w:tcPr>
            <w:tcW w:w="5242" w:type="dxa"/>
          </w:tcPr>
          <w:p w:rsidR="0002535E" w:rsidRPr="008A643D" w:rsidRDefault="0002535E" w:rsidP="00DF780E">
            <w:pPr>
              <w:cnfStyle w:val="000000000000" w:firstRow="0" w:lastRow="0" w:firstColumn="0" w:lastColumn="0" w:oddVBand="0" w:evenVBand="0" w:oddHBand="0" w:evenHBand="0" w:firstRowFirstColumn="0" w:firstRowLastColumn="0" w:lastRowFirstColumn="0" w:lastRowLastColumn="0"/>
            </w:pPr>
            <w:r w:rsidRPr="008A643D">
              <w:t>10</w:t>
            </w:r>
            <w:r w:rsidRPr="008A643D">
              <w:rPr>
                <w:rFonts w:ascii="Courier New" w:hAnsi="Courier New" w:cs="Courier New"/>
              </w:rPr>
              <w:t> </w:t>
            </w:r>
            <w:r w:rsidRPr="008A643D">
              <w:t>000</w:t>
            </w:r>
            <w:r w:rsidRPr="008A643D">
              <w:rPr>
                <w:rFonts w:cs="Marianne"/>
              </w:rPr>
              <w:t>€</w:t>
            </w:r>
            <w:r w:rsidRPr="008A643D">
              <w:t xml:space="preserve"> </w:t>
            </w:r>
          </w:p>
        </w:tc>
      </w:tr>
      <w:tr w:rsidR="0002535E" w:rsidTr="00F849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0" w:type="dxa"/>
          </w:tcPr>
          <w:p w:rsidR="0002535E" w:rsidRDefault="0002535E" w:rsidP="00DF780E">
            <w:pPr>
              <w:rPr>
                <w:color w:val="0070C0"/>
              </w:rPr>
            </w:pPr>
            <w:r>
              <w:rPr>
                <w:color w:val="0070C0"/>
              </w:rPr>
              <w:t>OFB</w:t>
            </w:r>
          </w:p>
        </w:tc>
        <w:tc>
          <w:tcPr>
            <w:tcW w:w="5242" w:type="dxa"/>
          </w:tcPr>
          <w:p w:rsidR="0002535E" w:rsidRPr="008A643D" w:rsidRDefault="0002535E" w:rsidP="00DF780E">
            <w:pPr>
              <w:cnfStyle w:val="000000100000" w:firstRow="0" w:lastRow="0" w:firstColumn="0" w:lastColumn="0" w:oddVBand="0" w:evenVBand="0" w:oddHBand="1" w:evenHBand="0" w:firstRowFirstColumn="0" w:firstRowLastColumn="0" w:lastRowFirstColumn="0" w:lastRowLastColumn="0"/>
            </w:pPr>
            <w:r w:rsidRPr="008A643D">
              <w:t>Non défini</w:t>
            </w:r>
          </w:p>
        </w:tc>
      </w:tr>
    </w:tbl>
    <w:p w:rsidR="0002535E" w:rsidRDefault="0002535E" w:rsidP="0002535E">
      <w:pPr>
        <w:pStyle w:val="Stylesdepuces"/>
        <w:numPr>
          <w:ilvl w:val="0"/>
          <w:numId w:val="0"/>
        </w:numPr>
        <w:ind w:left="454"/>
      </w:pPr>
    </w:p>
    <w:p w:rsidR="0002535E" w:rsidRPr="0002535E" w:rsidRDefault="0002535E" w:rsidP="0002535E">
      <w:pPr>
        <w:pStyle w:val="Titre2"/>
        <w:ind w:left="425"/>
      </w:pPr>
      <w:r w:rsidRPr="0002535E">
        <w:t>Partenariat (partenaire seul ou consortium)</w:t>
      </w:r>
    </w:p>
    <w:p w:rsidR="0002535E" w:rsidRPr="0002535E" w:rsidRDefault="0002535E" w:rsidP="0002535E"/>
    <w:p w:rsidR="0002535E" w:rsidRPr="000E1B03" w:rsidRDefault="0002535E" w:rsidP="0002535E">
      <w:pPr>
        <w:pStyle w:val="Stylesdepuces"/>
        <w:numPr>
          <w:ilvl w:val="0"/>
          <w:numId w:val="0"/>
        </w:numPr>
        <w:ind w:left="680"/>
      </w:pPr>
      <w:r w:rsidRPr="000E1B03">
        <w:t>Le projet peut être porté par un partenaire seul ou par un consortium</w:t>
      </w:r>
      <w:r>
        <w:t>, que ce soit des acteurs publics ou privés</w:t>
      </w:r>
      <w:r w:rsidRPr="000E1B03">
        <w:t>.</w:t>
      </w:r>
    </w:p>
    <w:p w:rsidR="0002535E" w:rsidRPr="000E1B03" w:rsidRDefault="0002535E" w:rsidP="0002535E">
      <w:pPr>
        <w:pStyle w:val="Stylesdepuces"/>
        <w:numPr>
          <w:ilvl w:val="0"/>
          <w:numId w:val="0"/>
        </w:numPr>
        <w:ind w:left="680"/>
      </w:pPr>
      <w:r w:rsidRPr="000E1B03">
        <w:t>Dans le cas d’un consortium, il doit y avoir un porteur de projet identifié</w:t>
      </w:r>
      <w:r>
        <w:t>,</w:t>
      </w:r>
      <w:r w:rsidRPr="000E1B03">
        <w:t xml:space="preserve"> qui sera l’interlocuteur principal des AE et de l’</w:t>
      </w:r>
      <w:r>
        <w:t>OFB</w:t>
      </w:r>
      <w:r w:rsidRPr="000E1B03">
        <w:t>. Si le projet est retenu, le porteur de projet percevra toute l’aide et reversera la quote-part des partenaires à ces derniers</w:t>
      </w:r>
      <w:r>
        <w:t xml:space="preserve"> pour l’aide OFB. Pour les Agences de l’eau, l’aide peut aussi être versée directement à chaque partenaire, dans le respect des règles de financement propres à chaque AE</w:t>
      </w:r>
      <w:r w:rsidRPr="000E1B03">
        <w:t>.</w:t>
      </w:r>
    </w:p>
    <w:p w:rsidR="0002535E" w:rsidRPr="00065F1A" w:rsidRDefault="00065F1A" w:rsidP="00065F1A">
      <w:pPr>
        <w:pStyle w:val="Titre2"/>
        <w:numPr>
          <w:ilvl w:val="0"/>
          <w:numId w:val="0"/>
        </w:numPr>
        <w:tabs>
          <w:tab w:val="left" w:pos="2763"/>
        </w:tabs>
        <w:ind w:left="2693" w:hanging="425"/>
        <w:rPr>
          <w:sz w:val="20"/>
          <w:szCs w:val="20"/>
        </w:rPr>
      </w:pPr>
      <w:r>
        <w:tab/>
      </w:r>
    </w:p>
    <w:p w:rsidR="0002535E" w:rsidRPr="0002535E" w:rsidRDefault="0002535E" w:rsidP="0002535E">
      <w:pPr>
        <w:pStyle w:val="Titre2"/>
        <w:ind w:left="425"/>
      </w:pPr>
      <w:r w:rsidRPr="0002535E">
        <w:t>Critères de sélection</w:t>
      </w:r>
    </w:p>
    <w:p w:rsidR="0002535E" w:rsidRDefault="0002535E" w:rsidP="0002535E">
      <w:pPr>
        <w:contextualSpacing/>
      </w:pPr>
    </w:p>
    <w:p w:rsidR="0002535E" w:rsidRPr="00126664" w:rsidRDefault="0002535E" w:rsidP="0002535E">
      <w:pPr>
        <w:contextualSpacing/>
      </w:pPr>
      <w:r>
        <w:t xml:space="preserve">Les critères </w:t>
      </w:r>
      <w:r w:rsidRPr="00126664">
        <w:t>de sélection sont</w:t>
      </w:r>
      <w:r w:rsidRPr="00126664">
        <w:rPr>
          <w:rFonts w:ascii="Courier New" w:hAnsi="Courier New" w:cs="Courier New"/>
        </w:rPr>
        <w:t> </w:t>
      </w:r>
      <w:r w:rsidRPr="00126664">
        <w:t>:</w:t>
      </w:r>
    </w:p>
    <w:p w:rsidR="0002535E" w:rsidRPr="00126664" w:rsidRDefault="001D33D4" w:rsidP="0002535E">
      <w:pPr>
        <w:pStyle w:val="Paragraphedeliste"/>
        <w:widowControl/>
        <w:numPr>
          <w:ilvl w:val="0"/>
          <w:numId w:val="36"/>
        </w:numPr>
      </w:pPr>
      <w:r>
        <w:t>l</w:t>
      </w:r>
      <w:r w:rsidRPr="00126664">
        <w:t xml:space="preserve">’innovation </w:t>
      </w:r>
      <w:r w:rsidR="0002535E" w:rsidRPr="00126664">
        <w:t>(scientifique, technique, de service, de gouvernance, organisationnelle, coût-efficacité, fiabilité, économie, facilité de mise en œuvre…) apportée par le projet</w:t>
      </w:r>
      <w:r w:rsidR="0002535E">
        <w:rPr>
          <w:rFonts w:ascii="Courier New" w:hAnsi="Courier New" w:cs="Courier New"/>
        </w:rPr>
        <w:t> </w:t>
      </w:r>
      <w:r w:rsidR="0002535E">
        <w:t>;</w:t>
      </w:r>
    </w:p>
    <w:p w:rsidR="0002535E" w:rsidRDefault="001D33D4" w:rsidP="0002535E">
      <w:pPr>
        <w:pStyle w:val="Paragraphedeliste"/>
        <w:widowControl/>
        <w:numPr>
          <w:ilvl w:val="0"/>
          <w:numId w:val="36"/>
        </w:numPr>
      </w:pPr>
      <w:r>
        <w:t xml:space="preserve">l’importance </w:t>
      </w:r>
      <w:r w:rsidR="0002535E">
        <w:t>des</w:t>
      </w:r>
      <w:r w:rsidR="0002535E" w:rsidRPr="00126664">
        <w:t xml:space="preserve"> enjeux</w:t>
      </w:r>
      <w:r w:rsidR="0002535E">
        <w:t xml:space="preserve"> d’écologie et</w:t>
      </w:r>
      <w:r w:rsidR="0002535E" w:rsidRPr="00126664">
        <w:t xml:space="preserve"> de </w:t>
      </w:r>
      <w:r w:rsidR="0002535E">
        <w:t>d</w:t>
      </w:r>
      <w:r w:rsidR="0002535E" w:rsidRPr="00126664">
        <w:t xml:space="preserve">éveloppement </w:t>
      </w:r>
      <w:r w:rsidR="0002535E">
        <w:t xml:space="preserve">durable auxquels répond le projet </w:t>
      </w:r>
      <w:r w:rsidR="0002535E" w:rsidRPr="00D04887">
        <w:t>(</w:t>
      </w:r>
      <w:r w:rsidR="0002535E" w:rsidRPr="004C4621">
        <w:t>l’impact sur l’eau, les milieux, la biodiversité</w:t>
      </w:r>
      <w:r w:rsidR="0002535E">
        <w:t>, l’utilisation rationnelle des ressources, la résilience</w:t>
      </w:r>
      <w:r w:rsidR="0002535E" w:rsidRPr="004C4621">
        <w:t>)</w:t>
      </w:r>
      <w:r w:rsidR="0002535E">
        <w:t xml:space="preserve"> mais aussi l’attractivité, le bien être, la cohésion sociale</w:t>
      </w:r>
      <w:r w:rsidR="0002535E">
        <w:rPr>
          <w:rFonts w:ascii="Courier New" w:hAnsi="Courier New" w:cs="Courier New"/>
        </w:rPr>
        <w:t> </w:t>
      </w:r>
      <w:r w:rsidR="0002535E">
        <w:t>;</w:t>
      </w:r>
    </w:p>
    <w:p w:rsidR="0002535E" w:rsidRDefault="001D33D4" w:rsidP="0002535E">
      <w:pPr>
        <w:pStyle w:val="Paragraphedeliste"/>
        <w:widowControl/>
        <w:numPr>
          <w:ilvl w:val="0"/>
          <w:numId w:val="36"/>
        </w:numPr>
      </w:pPr>
      <w:r>
        <w:t xml:space="preserve">les </w:t>
      </w:r>
      <w:r w:rsidR="0002535E">
        <w:t>bénéfices environnementaux et les retombées opérationnelles liés au projet avec un fort potentiel de développement sur le terrain</w:t>
      </w:r>
      <w:r w:rsidR="0002535E">
        <w:rPr>
          <w:rFonts w:ascii="Courier New" w:hAnsi="Courier New" w:cs="Courier New"/>
        </w:rPr>
        <w:t> </w:t>
      </w:r>
      <w:r w:rsidR="0002535E">
        <w:t xml:space="preserve">; </w:t>
      </w:r>
    </w:p>
    <w:p w:rsidR="0002535E" w:rsidRDefault="001D33D4" w:rsidP="0002535E">
      <w:pPr>
        <w:pStyle w:val="Paragraphedeliste"/>
        <w:widowControl/>
        <w:numPr>
          <w:ilvl w:val="0"/>
          <w:numId w:val="36"/>
        </w:numPr>
      </w:pPr>
      <w:r>
        <w:t xml:space="preserve">la </w:t>
      </w:r>
      <w:r w:rsidR="0002535E">
        <w:t xml:space="preserve">cohérence entre le budget et les moyens nécessaires, les </w:t>
      </w:r>
      <w:r w:rsidR="0002535E" w:rsidRPr="0005598E">
        <w:t xml:space="preserve">résultats attendus </w:t>
      </w:r>
      <w:r w:rsidR="0002535E">
        <w:t>et les</w:t>
      </w:r>
      <w:r w:rsidR="0002535E" w:rsidRPr="0005598E">
        <w:t xml:space="preserve"> bénéfices environnementaux</w:t>
      </w:r>
      <w:r w:rsidR="0002535E">
        <w:rPr>
          <w:rFonts w:ascii="Courier New" w:hAnsi="Courier New" w:cs="Courier New"/>
        </w:rPr>
        <w:t> </w:t>
      </w:r>
      <w:r w:rsidR="0002535E">
        <w:t>;</w:t>
      </w:r>
    </w:p>
    <w:p w:rsidR="0002535E" w:rsidRDefault="001D33D4" w:rsidP="0002535E">
      <w:pPr>
        <w:pStyle w:val="Paragraphedeliste"/>
        <w:widowControl/>
        <w:numPr>
          <w:ilvl w:val="0"/>
          <w:numId w:val="36"/>
        </w:numPr>
      </w:pPr>
      <w:r>
        <w:t xml:space="preserve">la </w:t>
      </w:r>
      <w:r w:rsidR="0002535E">
        <w:t>qualité du projet (sujet et structure du projet, profil des partenaires, pertinence des livrables, qualité du suivi…) et la qualité du dossier de candidature (complet, synthétique)</w:t>
      </w:r>
      <w:r w:rsidR="0002535E">
        <w:rPr>
          <w:rFonts w:ascii="Courier New" w:hAnsi="Courier New" w:cs="Courier New"/>
        </w:rPr>
        <w:t> </w:t>
      </w:r>
      <w:r w:rsidR="0002535E">
        <w:t>;</w:t>
      </w:r>
    </w:p>
    <w:p w:rsidR="0002535E" w:rsidRDefault="001D33D4" w:rsidP="0002535E">
      <w:pPr>
        <w:pStyle w:val="Paragraphedeliste"/>
        <w:widowControl/>
        <w:numPr>
          <w:ilvl w:val="0"/>
          <w:numId w:val="36"/>
        </w:numPr>
      </w:pPr>
      <w:r>
        <w:t xml:space="preserve">la </w:t>
      </w:r>
      <w:r w:rsidR="0002535E">
        <w:t>démarche prévue de valorisation et de transfert des résultats du projet, le potentiel de démultiplication des résultats du projet.</w:t>
      </w:r>
    </w:p>
    <w:p w:rsidR="0002535E" w:rsidRDefault="0002535E" w:rsidP="0002535E">
      <w:pPr>
        <w:pStyle w:val="Paragraphedeliste"/>
      </w:pPr>
    </w:p>
    <w:p w:rsidR="0002535E" w:rsidRDefault="0002535E" w:rsidP="0002535E">
      <w:r>
        <w:lastRenderedPageBreak/>
        <w:t>D’autres critères sont prévus mais non obligatoires</w:t>
      </w:r>
      <w:r>
        <w:rPr>
          <w:rFonts w:ascii="Courier New" w:hAnsi="Courier New" w:cs="Courier New"/>
        </w:rPr>
        <w:t> </w:t>
      </w:r>
      <w:r>
        <w:t>:</w:t>
      </w:r>
    </w:p>
    <w:p w:rsidR="0002535E" w:rsidRDefault="001D33D4" w:rsidP="0002535E">
      <w:pPr>
        <w:pStyle w:val="Paragraphedeliste"/>
        <w:widowControl/>
        <w:numPr>
          <w:ilvl w:val="0"/>
          <w:numId w:val="36"/>
        </w:numPr>
      </w:pPr>
      <w:r>
        <w:t xml:space="preserve">l’accompagnement </w:t>
      </w:r>
      <w:r w:rsidR="0002535E">
        <w:t>du projet par un pôle de compétitivité et labellisation</w:t>
      </w:r>
      <w:r w:rsidR="0002535E">
        <w:rPr>
          <w:rFonts w:ascii="Courier New" w:hAnsi="Courier New" w:cs="Courier New"/>
        </w:rPr>
        <w:t> </w:t>
      </w:r>
      <w:r w:rsidR="0002535E">
        <w:t>;</w:t>
      </w:r>
    </w:p>
    <w:p w:rsidR="0002535E" w:rsidRDefault="001D33D4" w:rsidP="0002535E">
      <w:pPr>
        <w:pStyle w:val="Paragraphedeliste"/>
        <w:widowControl/>
        <w:numPr>
          <w:ilvl w:val="0"/>
          <w:numId w:val="36"/>
        </w:numPr>
      </w:pPr>
      <w:r>
        <w:t xml:space="preserve">l’implication </w:t>
      </w:r>
      <w:r w:rsidR="0002535E">
        <w:t>du projet dans un territoire engagé pour la nature par exemple</w:t>
      </w:r>
      <w:r w:rsidR="0002535E">
        <w:rPr>
          <w:rFonts w:ascii="Courier New" w:hAnsi="Courier New" w:cs="Courier New"/>
        </w:rPr>
        <w:t> </w:t>
      </w:r>
      <w:r w:rsidR="0002535E">
        <w:t>;</w:t>
      </w:r>
    </w:p>
    <w:p w:rsidR="0002535E" w:rsidRDefault="001D33D4" w:rsidP="0002535E">
      <w:pPr>
        <w:pStyle w:val="Paragraphedeliste"/>
        <w:widowControl/>
        <w:numPr>
          <w:ilvl w:val="0"/>
          <w:numId w:val="36"/>
        </w:numPr>
      </w:pPr>
      <w:r>
        <w:t xml:space="preserve">l’implication </w:t>
      </w:r>
      <w:r w:rsidR="0002535E">
        <w:t>dans le projet de collectivités territoriales, de gestionnaires, d’utilisateurs potentiels</w:t>
      </w:r>
      <w:r w:rsidR="0002535E">
        <w:rPr>
          <w:rFonts w:ascii="Courier New" w:hAnsi="Courier New" w:cs="Courier New"/>
        </w:rPr>
        <w:t> </w:t>
      </w:r>
      <w:r w:rsidR="0002535E">
        <w:t>;</w:t>
      </w:r>
    </w:p>
    <w:p w:rsidR="0002535E" w:rsidRDefault="00BA1AEF" w:rsidP="0002535E">
      <w:pPr>
        <w:pStyle w:val="Paragraphedeliste"/>
        <w:widowControl/>
        <w:numPr>
          <w:ilvl w:val="0"/>
          <w:numId w:val="36"/>
        </w:numPr>
      </w:pPr>
      <w:r>
        <w:t xml:space="preserve">les </w:t>
      </w:r>
      <w:r w:rsidR="0002535E">
        <w:t>partenaires engagés pour la nature</w:t>
      </w:r>
      <w:r w:rsidR="0002535E">
        <w:rPr>
          <w:rFonts w:ascii="Courier New" w:hAnsi="Courier New" w:cs="Courier New"/>
        </w:rPr>
        <w:t> </w:t>
      </w:r>
      <w:r w:rsidR="0002535E">
        <w:t>(</w:t>
      </w:r>
      <w:hyperlink r:id="rId20" w:history="1">
        <w:r w:rsidR="0002535E" w:rsidRPr="00B0642F">
          <w:rPr>
            <w:rStyle w:val="Lienhypertexte"/>
          </w:rPr>
          <w:t>https://ofb.gouv.fr/partenaires-engages-pour-la-nature</w:t>
        </w:r>
      </w:hyperlink>
      <w:r w:rsidR="0002535E">
        <w:t xml:space="preserve">) ; </w:t>
      </w:r>
    </w:p>
    <w:p w:rsidR="0002535E" w:rsidRDefault="00BA1AEF" w:rsidP="0002535E">
      <w:pPr>
        <w:pStyle w:val="Paragraphedeliste"/>
        <w:widowControl/>
        <w:numPr>
          <w:ilvl w:val="0"/>
          <w:numId w:val="36"/>
        </w:numPr>
      </w:pPr>
      <w:r>
        <w:t xml:space="preserve">l’aspect </w:t>
      </w:r>
      <w:r w:rsidR="0002535E">
        <w:t>pluridisciplinaire du projet.</w:t>
      </w:r>
    </w:p>
    <w:p w:rsidR="0002535E" w:rsidRDefault="0002535E" w:rsidP="00E07158">
      <w:pPr>
        <w:pStyle w:val="Paragraphedeliste"/>
        <w:widowControl/>
        <w:spacing w:after="120"/>
      </w:pPr>
    </w:p>
    <w:p w:rsidR="0002535E" w:rsidRPr="0002535E" w:rsidRDefault="0002535E" w:rsidP="0002535E">
      <w:pPr>
        <w:pStyle w:val="Titre1"/>
      </w:pPr>
      <w:r w:rsidRPr="0002535E">
        <w:t xml:space="preserve">Liste des informations à faire figurer dans le dossier de candidature pour l’examen du projet </w:t>
      </w:r>
    </w:p>
    <w:p w:rsidR="0002535E" w:rsidRPr="0002535E" w:rsidRDefault="0002535E" w:rsidP="0002535E"/>
    <w:p w:rsidR="00D7615D" w:rsidRDefault="00D7615D" w:rsidP="00D7615D">
      <w:r>
        <w:t xml:space="preserve">Le dossier de présentation du projet doit apporter des informations sur les éléments suivants </w:t>
      </w:r>
      <w:r w:rsidRPr="007E677C">
        <w:rPr>
          <w:b/>
        </w:rPr>
        <w:t>en une vingtaine de pages</w:t>
      </w:r>
      <w:r>
        <w:t xml:space="preserve"> :</w:t>
      </w:r>
    </w:p>
    <w:p w:rsidR="00D7615D" w:rsidRDefault="00D7615D" w:rsidP="00D7615D"/>
    <w:p w:rsidR="00D7615D" w:rsidRPr="007C5CB3" w:rsidRDefault="00D7615D" w:rsidP="00D7615D">
      <w:pPr>
        <w:rPr>
          <w:u w:val="single"/>
        </w:rPr>
      </w:pPr>
      <w:r w:rsidRPr="007C5CB3">
        <w:rPr>
          <w:u w:val="single"/>
        </w:rPr>
        <w:t>Informations générales sur le projet</w:t>
      </w:r>
      <w:r>
        <w:rPr>
          <w:u w:val="single"/>
        </w:rPr>
        <w:t xml:space="preserve"> </w:t>
      </w:r>
      <w:r w:rsidRPr="007C5CB3">
        <w:rPr>
          <w:u w:val="single"/>
        </w:rPr>
        <w:t>:</w:t>
      </w:r>
    </w:p>
    <w:p w:rsidR="00D7615D" w:rsidRDefault="00D7615D" w:rsidP="00D7615D">
      <w:pPr>
        <w:widowControl/>
        <w:numPr>
          <w:ilvl w:val="0"/>
          <w:numId w:val="43"/>
        </w:numPr>
      </w:pPr>
      <w:r>
        <w:t>Titre complet du projet et acronyme</w:t>
      </w:r>
      <w:r>
        <w:rPr>
          <w:rFonts w:ascii="Courier New" w:hAnsi="Courier New" w:cs="Courier New"/>
        </w:rPr>
        <w:t> </w:t>
      </w:r>
      <w:r>
        <w:t>;</w:t>
      </w:r>
    </w:p>
    <w:p w:rsidR="00D7615D" w:rsidRDefault="00D7615D" w:rsidP="00D7615D">
      <w:pPr>
        <w:widowControl/>
        <w:numPr>
          <w:ilvl w:val="0"/>
          <w:numId w:val="43"/>
        </w:numPr>
      </w:pPr>
      <w:r>
        <w:t>Mots clés, sujet, résumé en 5 à 10 lignes, étapes du projet</w:t>
      </w:r>
      <w:r w:rsidR="00BA1AEF">
        <w:t>.</w:t>
      </w:r>
    </w:p>
    <w:p w:rsidR="00D7615D" w:rsidRDefault="00D7615D" w:rsidP="00D7615D">
      <w:pPr>
        <w:rPr>
          <w:u w:val="single"/>
        </w:rPr>
      </w:pPr>
    </w:p>
    <w:p w:rsidR="00D7615D" w:rsidRDefault="00D7615D" w:rsidP="00D7615D">
      <w:r w:rsidRPr="007C5CB3">
        <w:rPr>
          <w:u w:val="single"/>
        </w:rPr>
        <w:t>Informations concernant l'aspect innovant du projet</w:t>
      </w:r>
      <w:r>
        <w:rPr>
          <w:u w:val="single"/>
        </w:rPr>
        <w:t xml:space="preserve"> </w:t>
      </w:r>
      <w:r w:rsidRPr="007C5CB3">
        <w:rPr>
          <w:u w:val="single"/>
        </w:rPr>
        <w:t>:</w:t>
      </w:r>
      <w:r>
        <w:rPr>
          <w:u w:val="single"/>
        </w:rPr>
        <w:t xml:space="preserve"> </w:t>
      </w:r>
    </w:p>
    <w:p w:rsidR="00D7615D" w:rsidRDefault="00D7615D" w:rsidP="00D7615D">
      <w:pPr>
        <w:widowControl/>
        <w:numPr>
          <w:ilvl w:val="0"/>
          <w:numId w:val="43"/>
        </w:numPr>
      </w:pPr>
      <w:r>
        <w:t xml:space="preserve">Le projet se situe-t-il en aval de la R&amp;D, juste avant la phase de mise en </w:t>
      </w:r>
      <w:r w:rsidR="00BA1AEF">
        <w:t>œuvre</w:t>
      </w:r>
      <w:r>
        <w:t xml:space="preserve"> sur le territoire à large échelle</w:t>
      </w:r>
      <w:r w:rsidR="00BA1AEF">
        <w:t xml:space="preserve"> </w:t>
      </w:r>
      <w:r>
        <w:t>?</w:t>
      </w:r>
    </w:p>
    <w:p w:rsidR="00D7615D" w:rsidRDefault="00D7615D" w:rsidP="00D7615D">
      <w:pPr>
        <w:widowControl/>
        <w:numPr>
          <w:ilvl w:val="0"/>
          <w:numId w:val="43"/>
        </w:numPr>
      </w:pPr>
      <w:r>
        <w:t>Le projet comprend-il une phase d'expérimentation sur le terrain (site pilote, site de démonstration) pour tester l'innovation à taille réelle</w:t>
      </w:r>
      <w:r w:rsidR="00BA1AEF">
        <w:t xml:space="preserve"> </w:t>
      </w:r>
      <w:r>
        <w:t>?</w:t>
      </w:r>
    </w:p>
    <w:p w:rsidR="00D7615D" w:rsidRDefault="00D7615D" w:rsidP="00D7615D">
      <w:pPr>
        <w:widowControl/>
        <w:numPr>
          <w:ilvl w:val="0"/>
          <w:numId w:val="43"/>
        </w:numPr>
      </w:pPr>
      <w:r>
        <w:t>De quel type d'innovation s'agit-il</w:t>
      </w:r>
      <w:r w:rsidR="00BA1AEF">
        <w:t xml:space="preserve"> </w:t>
      </w:r>
      <w:r>
        <w:t>? Innovation technologique, de pratique, de gouvernance, économique, sociale…</w:t>
      </w:r>
    </w:p>
    <w:p w:rsidR="00D7615D" w:rsidRDefault="00D7615D" w:rsidP="00D7615D">
      <w:pPr>
        <w:widowControl/>
        <w:numPr>
          <w:ilvl w:val="0"/>
          <w:numId w:val="43"/>
        </w:numPr>
      </w:pPr>
      <w:r>
        <w:t>Etat de l'art</w:t>
      </w:r>
      <w:r w:rsidR="00BA1AEF">
        <w:rPr>
          <w:rFonts w:ascii="Courier New" w:hAnsi="Courier New" w:cs="Courier New"/>
        </w:rPr>
        <w:t> </w:t>
      </w:r>
      <w:r>
        <w:t>: est-il déjà réalisé ou à produire</w:t>
      </w:r>
      <w:r w:rsidR="00BA1AEF">
        <w:t xml:space="preserve"> </w:t>
      </w:r>
      <w:r>
        <w:t>? Quelles conclusions tirer ou attendre de cet état de l’art ?</w:t>
      </w:r>
    </w:p>
    <w:p w:rsidR="00D7615D" w:rsidRDefault="00D7615D" w:rsidP="00D7615D">
      <w:pPr>
        <w:widowControl/>
        <w:numPr>
          <w:ilvl w:val="0"/>
          <w:numId w:val="43"/>
        </w:numPr>
      </w:pPr>
      <w:r>
        <w:t>Quels sont les verrous à lever</w:t>
      </w:r>
      <w:r>
        <w:rPr>
          <w:rFonts w:ascii="Courier New" w:hAnsi="Courier New" w:cs="Courier New"/>
        </w:rPr>
        <w:t> </w:t>
      </w:r>
      <w:r>
        <w:t>?</w:t>
      </w:r>
    </w:p>
    <w:p w:rsidR="00D7615D" w:rsidRDefault="00D7615D" w:rsidP="00D7615D">
      <w:pPr>
        <w:widowControl/>
        <w:numPr>
          <w:ilvl w:val="0"/>
          <w:numId w:val="43"/>
        </w:numPr>
      </w:pPr>
      <w:r>
        <w:t>Le porteur de projet s'est-il rapproché d'un pôle de compétitivité ? Si oui, lequel ?</w:t>
      </w:r>
    </w:p>
    <w:p w:rsidR="00D7615D" w:rsidRDefault="00D7615D" w:rsidP="00D7615D">
      <w:pPr>
        <w:rPr>
          <w:u w:val="single"/>
        </w:rPr>
      </w:pPr>
    </w:p>
    <w:p w:rsidR="00D7615D" w:rsidRPr="007C5CB3" w:rsidRDefault="00D7615D" w:rsidP="00D7615D">
      <w:pPr>
        <w:rPr>
          <w:u w:val="single"/>
        </w:rPr>
      </w:pPr>
      <w:r w:rsidRPr="007C5CB3">
        <w:rPr>
          <w:u w:val="single"/>
        </w:rPr>
        <w:t>Information</w:t>
      </w:r>
      <w:r w:rsidR="00BA1AEF">
        <w:rPr>
          <w:u w:val="single"/>
        </w:rPr>
        <w:t>s</w:t>
      </w:r>
      <w:r w:rsidRPr="007C5CB3">
        <w:rPr>
          <w:u w:val="single"/>
        </w:rPr>
        <w:t xml:space="preserve"> concernant le projet lui-même</w:t>
      </w:r>
      <w:r>
        <w:rPr>
          <w:u w:val="single"/>
        </w:rPr>
        <w:t xml:space="preserve"> </w:t>
      </w:r>
      <w:r w:rsidRPr="007C5CB3">
        <w:rPr>
          <w:u w:val="single"/>
        </w:rPr>
        <w:t>:</w:t>
      </w:r>
    </w:p>
    <w:p w:rsidR="00D7615D" w:rsidRDefault="00D7615D" w:rsidP="00D7615D">
      <w:pPr>
        <w:widowControl/>
        <w:numPr>
          <w:ilvl w:val="0"/>
          <w:numId w:val="43"/>
        </w:numPr>
      </w:pPr>
      <w:r w:rsidRPr="00CF6EF7">
        <w:t xml:space="preserve">Le projet répond-il à des enjeux ou à des questions en lien avec </w:t>
      </w:r>
      <w:r>
        <w:t>les politiques publiques (assises de l’eau, plan national biodiversité, mise en œuvre de la</w:t>
      </w:r>
      <w:r w:rsidRPr="00CF6EF7">
        <w:t xml:space="preserve"> DCE</w:t>
      </w:r>
      <w:r>
        <w:t xml:space="preserve"> ou de la DCSMM</w:t>
      </w:r>
      <w:r w:rsidRPr="00CF6EF7">
        <w:t>, Programmes de Mesures,  1</w:t>
      </w:r>
      <w:r>
        <w:t>1</w:t>
      </w:r>
      <w:r w:rsidRPr="0038326C">
        <w:rPr>
          <w:vertAlign w:val="superscript"/>
        </w:rPr>
        <w:t>èmes</w:t>
      </w:r>
      <w:r>
        <w:t xml:space="preserve"> programmes des A</w:t>
      </w:r>
      <w:r w:rsidRPr="00CF6EF7">
        <w:t>gences de l'eau, Contrat d'Objectifs de l'</w:t>
      </w:r>
      <w:r>
        <w:t>OFB</w:t>
      </w:r>
      <w:r w:rsidRPr="00CF6EF7">
        <w:t>, les besoins d'autres d</w:t>
      </w:r>
      <w:r>
        <w:t>irectives ou plans nationaux</w:t>
      </w:r>
      <w:r w:rsidR="00BA1AEF">
        <w:t>,</w:t>
      </w:r>
      <w:r>
        <w:t xml:space="preserve"> </w:t>
      </w:r>
      <w:r w:rsidRPr="007B53AA">
        <w:t>etc</w:t>
      </w:r>
      <w:r w:rsidR="00BA1AEF">
        <w:t>.</w:t>
      </w:r>
      <w:r>
        <w:rPr>
          <w:i/>
        </w:rPr>
        <w:t>)</w:t>
      </w:r>
      <w:r>
        <w:rPr>
          <w:rFonts w:ascii="Courier New" w:hAnsi="Courier New" w:cs="Courier New"/>
        </w:rPr>
        <w:t> </w:t>
      </w:r>
      <w:r>
        <w:t>;</w:t>
      </w:r>
    </w:p>
    <w:p w:rsidR="00D7615D" w:rsidRDefault="00D7615D" w:rsidP="00D7615D">
      <w:pPr>
        <w:widowControl/>
        <w:numPr>
          <w:ilvl w:val="0"/>
          <w:numId w:val="43"/>
        </w:numPr>
      </w:pPr>
      <w:r>
        <w:t>Le principe scientifique du projet</w:t>
      </w:r>
      <w:r w:rsidR="00BA1AEF">
        <w:t xml:space="preserve"> </w:t>
      </w:r>
      <w:r>
        <w:t>;</w:t>
      </w:r>
    </w:p>
    <w:p w:rsidR="00D7615D" w:rsidRDefault="00D7615D" w:rsidP="00D7615D">
      <w:pPr>
        <w:widowControl/>
        <w:numPr>
          <w:ilvl w:val="0"/>
          <w:numId w:val="43"/>
        </w:numPr>
      </w:pPr>
      <w:r>
        <w:t>Le déroulement du projet, les actions de suivi et d'évaluation</w:t>
      </w:r>
      <w:r w:rsidR="00BA1AEF">
        <w:t xml:space="preserve"> </w:t>
      </w:r>
      <w:r>
        <w:t>;</w:t>
      </w:r>
    </w:p>
    <w:p w:rsidR="00D7615D" w:rsidRPr="00CF6EF7" w:rsidRDefault="00D7615D" w:rsidP="00D7615D">
      <w:pPr>
        <w:widowControl/>
        <w:numPr>
          <w:ilvl w:val="0"/>
          <w:numId w:val="43"/>
        </w:numPr>
      </w:pPr>
      <w:r>
        <w:t>Les actions de valorisation/transfert des résultats prévues, utilisateurs potentiels.</w:t>
      </w:r>
    </w:p>
    <w:p w:rsidR="00D7615D" w:rsidRDefault="00D7615D" w:rsidP="00D7615D">
      <w:pPr>
        <w:rPr>
          <w:u w:val="single"/>
        </w:rPr>
      </w:pPr>
    </w:p>
    <w:p w:rsidR="00D7615D" w:rsidRPr="007C5CB3" w:rsidRDefault="00D7615D" w:rsidP="00D7615D">
      <w:pPr>
        <w:rPr>
          <w:u w:val="single"/>
        </w:rPr>
      </w:pPr>
      <w:r w:rsidRPr="007C5CB3">
        <w:rPr>
          <w:u w:val="single"/>
        </w:rPr>
        <w:t xml:space="preserve">Informations sur le </w:t>
      </w:r>
      <w:r>
        <w:rPr>
          <w:u w:val="single"/>
        </w:rPr>
        <w:t xml:space="preserve">partenaire unique ou sur le </w:t>
      </w:r>
      <w:r w:rsidRPr="007C5CB3">
        <w:rPr>
          <w:u w:val="single"/>
        </w:rPr>
        <w:t>consortium</w:t>
      </w:r>
      <w:r>
        <w:rPr>
          <w:u w:val="single"/>
        </w:rPr>
        <w:t xml:space="preserve"> de partenaires</w:t>
      </w:r>
      <w:r w:rsidR="00BA1AEF">
        <w:rPr>
          <w:rFonts w:ascii="Courier New" w:hAnsi="Courier New" w:cs="Courier New"/>
          <w:u w:val="single"/>
        </w:rPr>
        <w:t> </w:t>
      </w:r>
      <w:r w:rsidRPr="007C5CB3">
        <w:rPr>
          <w:u w:val="single"/>
        </w:rPr>
        <w:t>:</w:t>
      </w:r>
      <w:r>
        <w:rPr>
          <w:u w:val="single"/>
        </w:rPr>
        <w:t xml:space="preserve"> </w:t>
      </w:r>
    </w:p>
    <w:p w:rsidR="00D7615D" w:rsidRDefault="00D7615D" w:rsidP="00D7615D">
      <w:pPr>
        <w:widowControl/>
        <w:numPr>
          <w:ilvl w:val="0"/>
          <w:numId w:val="43"/>
        </w:numPr>
      </w:pPr>
      <w:r>
        <w:t>Porteur du projet, autres partenaires et leur nature (public, privé, associatif…), coordonnées de chacun</w:t>
      </w:r>
      <w:r>
        <w:rPr>
          <w:rFonts w:ascii="Courier New" w:hAnsi="Courier New" w:cs="Courier New"/>
        </w:rPr>
        <w:t> </w:t>
      </w:r>
      <w:r>
        <w:t>;</w:t>
      </w:r>
    </w:p>
    <w:p w:rsidR="00D7615D" w:rsidRDefault="00D7615D" w:rsidP="00D7615D">
      <w:pPr>
        <w:ind w:left="360"/>
      </w:pPr>
      <w:r>
        <w:t xml:space="preserve">- </w:t>
      </w:r>
      <w:r>
        <w:tab/>
        <w:t>Informations sur la coordination du projet, rôles de chacun et synergies, existence d'un accord de consortium, propriété intellectuelle, communication…</w:t>
      </w:r>
    </w:p>
    <w:p w:rsidR="00D7615D" w:rsidRDefault="00D7615D" w:rsidP="00D7615D">
      <w:pPr>
        <w:ind w:left="720"/>
      </w:pPr>
    </w:p>
    <w:p w:rsidR="00D7615D" w:rsidRPr="007C5CB3" w:rsidRDefault="00D7615D" w:rsidP="00D7615D">
      <w:pPr>
        <w:rPr>
          <w:u w:val="single"/>
        </w:rPr>
      </w:pPr>
      <w:r w:rsidRPr="007C5CB3">
        <w:rPr>
          <w:u w:val="single"/>
        </w:rPr>
        <w:t>Informations sur la localisation du projet, ainsi que le territoire ou le site du projet</w:t>
      </w:r>
      <w:r w:rsidR="007B53AA">
        <w:rPr>
          <w:rFonts w:ascii="Courier New" w:hAnsi="Courier New" w:cs="Courier New"/>
          <w:u w:val="single"/>
        </w:rPr>
        <w:br/>
      </w:r>
    </w:p>
    <w:p w:rsidR="00D273B7" w:rsidRDefault="00D273B7" w:rsidP="00D7615D">
      <w:pPr>
        <w:rPr>
          <w:u w:val="single"/>
        </w:rPr>
      </w:pPr>
    </w:p>
    <w:p w:rsidR="00D7615D" w:rsidRPr="007C5CB3" w:rsidRDefault="00D7615D" w:rsidP="00D7615D">
      <w:pPr>
        <w:rPr>
          <w:u w:val="single"/>
        </w:rPr>
      </w:pPr>
      <w:r w:rsidRPr="007C5CB3">
        <w:rPr>
          <w:u w:val="single"/>
        </w:rPr>
        <w:lastRenderedPageBreak/>
        <w:t>Informations sur le calendrier du projet</w:t>
      </w:r>
      <w:r w:rsidR="00BA1AEF">
        <w:rPr>
          <w:rFonts w:ascii="Courier New" w:hAnsi="Courier New" w:cs="Courier New"/>
          <w:u w:val="single"/>
        </w:rPr>
        <w:t> </w:t>
      </w:r>
      <w:r w:rsidRPr="007C5CB3">
        <w:rPr>
          <w:u w:val="single"/>
        </w:rPr>
        <w:t>:</w:t>
      </w:r>
    </w:p>
    <w:p w:rsidR="00D7615D" w:rsidRDefault="00D7615D" w:rsidP="00D7615D">
      <w:pPr>
        <w:widowControl/>
        <w:numPr>
          <w:ilvl w:val="0"/>
          <w:numId w:val="43"/>
        </w:numPr>
      </w:pPr>
      <w:r>
        <w:t>Date de démarrage prévue</w:t>
      </w:r>
      <w:r>
        <w:rPr>
          <w:rFonts w:ascii="Courier New" w:hAnsi="Courier New" w:cs="Courier New"/>
        </w:rPr>
        <w:t> </w:t>
      </w:r>
      <w:r>
        <w:t>;</w:t>
      </w:r>
    </w:p>
    <w:p w:rsidR="00D7615D" w:rsidRDefault="00D7615D" w:rsidP="00D7615D">
      <w:pPr>
        <w:ind w:left="360"/>
      </w:pPr>
      <w:r>
        <w:t xml:space="preserve">- </w:t>
      </w:r>
      <w:r>
        <w:tab/>
        <w:t>Planning, durée totale du projet, livrables et leurs échéances.</w:t>
      </w:r>
    </w:p>
    <w:p w:rsidR="00D7615D" w:rsidRDefault="00D7615D" w:rsidP="00D7615D">
      <w:pPr>
        <w:ind w:left="720"/>
      </w:pPr>
    </w:p>
    <w:p w:rsidR="00D7615D" w:rsidRPr="007C5CB3" w:rsidRDefault="00D7615D" w:rsidP="00D7615D">
      <w:pPr>
        <w:rPr>
          <w:u w:val="single"/>
        </w:rPr>
      </w:pPr>
      <w:r w:rsidRPr="007C5CB3">
        <w:rPr>
          <w:u w:val="single"/>
        </w:rPr>
        <w:t>Informations sur l'aide financière demandée</w:t>
      </w:r>
      <w:r w:rsidR="00BA1AEF">
        <w:rPr>
          <w:rFonts w:ascii="Courier New" w:hAnsi="Courier New" w:cs="Courier New"/>
          <w:u w:val="single"/>
        </w:rPr>
        <w:t> </w:t>
      </w:r>
      <w:r w:rsidRPr="007C5CB3">
        <w:rPr>
          <w:u w:val="single"/>
        </w:rPr>
        <w:t>:</w:t>
      </w:r>
    </w:p>
    <w:p w:rsidR="00D7615D" w:rsidRDefault="00D7615D" w:rsidP="00D7615D">
      <w:pPr>
        <w:widowControl/>
        <w:numPr>
          <w:ilvl w:val="0"/>
          <w:numId w:val="43"/>
        </w:numPr>
      </w:pPr>
      <w:r>
        <w:t>Nom du demandeur ;</w:t>
      </w:r>
    </w:p>
    <w:p w:rsidR="00D7615D" w:rsidRDefault="00D7615D" w:rsidP="00D7615D">
      <w:pPr>
        <w:widowControl/>
        <w:numPr>
          <w:ilvl w:val="0"/>
          <w:numId w:val="43"/>
        </w:numPr>
      </w:pPr>
      <w:r>
        <w:t>Montant total du projet, avec une description des moyens humains (personnel permanent, non permanent) et financiers (fonctionnement, déplacement, équipement, frais de gestion)</w:t>
      </w:r>
      <w:r>
        <w:rPr>
          <w:rFonts w:ascii="Courier New" w:hAnsi="Courier New" w:cs="Courier New"/>
        </w:rPr>
        <w:t> </w:t>
      </w:r>
      <w:r>
        <w:t>;</w:t>
      </w:r>
    </w:p>
    <w:p w:rsidR="00D7615D" w:rsidRDefault="00D7615D" w:rsidP="00D7615D">
      <w:pPr>
        <w:widowControl/>
        <w:numPr>
          <w:ilvl w:val="0"/>
          <w:numId w:val="43"/>
        </w:numPr>
      </w:pPr>
      <w:r>
        <w:t>Montant d'autofinancement</w:t>
      </w:r>
      <w:r>
        <w:rPr>
          <w:rFonts w:ascii="Courier New" w:hAnsi="Courier New" w:cs="Courier New"/>
        </w:rPr>
        <w:t> </w:t>
      </w:r>
      <w:r>
        <w:t>;</w:t>
      </w:r>
    </w:p>
    <w:p w:rsidR="00D7615D" w:rsidRDefault="00D7615D" w:rsidP="00D7615D">
      <w:pPr>
        <w:widowControl/>
        <w:numPr>
          <w:ilvl w:val="0"/>
          <w:numId w:val="43"/>
        </w:numPr>
      </w:pPr>
      <w:r>
        <w:t>Montant demandé, autres sources de financement public</w:t>
      </w:r>
      <w:r w:rsidR="00BA1AEF">
        <w:rPr>
          <w:rFonts w:ascii="Courier New" w:hAnsi="Courier New" w:cs="Courier New"/>
        </w:rPr>
        <w:t> </w:t>
      </w:r>
      <w:r w:rsidR="00BA1AEF">
        <w:t>;</w:t>
      </w:r>
    </w:p>
    <w:p w:rsidR="00D7615D" w:rsidRDefault="007B53AA" w:rsidP="00D7615D">
      <w:pPr>
        <w:widowControl/>
        <w:numPr>
          <w:ilvl w:val="0"/>
          <w:numId w:val="43"/>
        </w:numPr>
      </w:pPr>
      <w:r>
        <w:t>Caractère incitatif</w:t>
      </w:r>
      <w:r>
        <w:rPr>
          <w:rFonts w:ascii="Courier New" w:hAnsi="Courier New" w:cs="Courier New"/>
        </w:rPr>
        <w:t xml:space="preserve"> </w:t>
      </w:r>
      <w:r w:rsidR="00D7615D">
        <w:t xml:space="preserve"> de l'aide (expliquer ce qu’apporte l’aide publique au projet)</w:t>
      </w:r>
      <w:r w:rsidR="00D7615D">
        <w:rPr>
          <w:rFonts w:ascii="Courier New" w:hAnsi="Courier New" w:cs="Courier New"/>
        </w:rPr>
        <w:t> </w:t>
      </w:r>
      <w:r w:rsidR="00D7615D">
        <w:t>;</w:t>
      </w:r>
    </w:p>
    <w:p w:rsidR="00D7615D" w:rsidRPr="0043387C" w:rsidRDefault="00D7615D" w:rsidP="00D7615D">
      <w:pPr>
        <w:widowControl/>
        <w:numPr>
          <w:ilvl w:val="0"/>
          <w:numId w:val="43"/>
        </w:numPr>
      </w:pPr>
      <w:r>
        <w:t>Pour chaque partenaire</w:t>
      </w:r>
      <w:r>
        <w:rPr>
          <w:rFonts w:ascii="Courier New" w:hAnsi="Courier New" w:cs="Courier New"/>
        </w:rPr>
        <w:t> </w:t>
      </w:r>
      <w:r>
        <w:t>priv</w:t>
      </w:r>
      <w:r>
        <w:rPr>
          <w:rFonts w:cs="Marianne"/>
        </w:rPr>
        <w:t>é</w:t>
      </w:r>
      <w:r>
        <w:t xml:space="preserve"> du consortium</w:t>
      </w:r>
      <w:r>
        <w:rPr>
          <w:rFonts w:ascii="Courier New" w:hAnsi="Courier New" w:cs="Courier New"/>
        </w:rPr>
        <w:t> </w:t>
      </w:r>
      <w:r>
        <w:t xml:space="preserve">: la </w:t>
      </w:r>
      <w:r w:rsidRPr="0043387C">
        <w:t>catégorie d’entreprise au sens communautaire</w:t>
      </w:r>
      <w:r>
        <w:rPr>
          <w:rFonts w:ascii="Courier New" w:hAnsi="Courier New" w:cs="Courier New"/>
        </w:rPr>
        <w:t> </w:t>
      </w:r>
      <w:r>
        <w:t>;</w:t>
      </w:r>
    </w:p>
    <w:p w:rsidR="00D7615D" w:rsidRPr="0043387C" w:rsidRDefault="00D7615D" w:rsidP="00D7615D">
      <w:pPr>
        <w:widowControl/>
        <w:numPr>
          <w:ilvl w:val="0"/>
          <w:numId w:val="43"/>
        </w:numPr>
      </w:pPr>
      <w:r w:rsidRPr="0043387C">
        <w:t>Concernant le projet dans sa globalité</w:t>
      </w:r>
      <w:r w:rsidRPr="0043387C">
        <w:rPr>
          <w:rFonts w:ascii="Courier New" w:hAnsi="Courier New" w:cs="Courier New"/>
        </w:rPr>
        <w:t> </w:t>
      </w:r>
      <w:r w:rsidRPr="0043387C">
        <w:t>: s</w:t>
      </w:r>
      <w:r w:rsidRPr="0043387C">
        <w:rPr>
          <w:rFonts w:cs="Marianne"/>
        </w:rPr>
        <w:t>’</w:t>
      </w:r>
      <w:r w:rsidRPr="0043387C">
        <w:t xml:space="preserve">agit-il de </w:t>
      </w:r>
      <w:r w:rsidRPr="0043387C">
        <w:rPr>
          <w:rFonts w:cs="Marianne"/>
        </w:rPr>
        <w:t>«</w:t>
      </w:r>
      <w:r w:rsidRPr="0043387C">
        <w:rPr>
          <w:rFonts w:ascii="Courier New" w:hAnsi="Courier New" w:cs="Courier New"/>
        </w:rPr>
        <w:t> </w:t>
      </w:r>
      <w:r>
        <w:t>r</w:t>
      </w:r>
      <w:r w:rsidRPr="0043387C">
        <w:t>echerche industrielle</w:t>
      </w:r>
      <w:r w:rsidRPr="0043387C">
        <w:rPr>
          <w:rFonts w:ascii="Courier New" w:hAnsi="Courier New" w:cs="Courier New"/>
        </w:rPr>
        <w:t> </w:t>
      </w:r>
      <w:r w:rsidRPr="0043387C">
        <w:rPr>
          <w:rFonts w:cs="Marianne"/>
        </w:rPr>
        <w:t>»</w:t>
      </w:r>
      <w:r w:rsidRPr="0043387C">
        <w:t xml:space="preserve"> ou de </w:t>
      </w:r>
      <w:r w:rsidRPr="0043387C">
        <w:rPr>
          <w:rFonts w:cs="Marianne"/>
        </w:rPr>
        <w:t>«</w:t>
      </w:r>
      <w:r w:rsidRPr="0043387C">
        <w:rPr>
          <w:rFonts w:ascii="Courier New" w:hAnsi="Courier New" w:cs="Courier New"/>
        </w:rPr>
        <w:t> </w:t>
      </w:r>
      <w:r>
        <w:t>d</w:t>
      </w:r>
      <w:r w:rsidRPr="0043387C">
        <w:t>éveloppement expérimental</w:t>
      </w:r>
      <w:r w:rsidRPr="0043387C">
        <w:rPr>
          <w:rFonts w:ascii="Courier New" w:hAnsi="Courier New" w:cs="Courier New"/>
        </w:rPr>
        <w:t> </w:t>
      </w:r>
      <w:r w:rsidRPr="0043387C">
        <w:rPr>
          <w:rFonts w:cs="Marianne"/>
        </w:rPr>
        <w:t>»</w:t>
      </w:r>
      <w:r w:rsidRPr="0043387C">
        <w:t xml:space="preserve"> au sens communautaire</w:t>
      </w:r>
      <w:r w:rsidRPr="0043387C">
        <w:rPr>
          <w:rFonts w:ascii="Courier New" w:hAnsi="Courier New" w:cs="Courier New"/>
        </w:rPr>
        <w:t> </w:t>
      </w:r>
      <w:r w:rsidRPr="0043387C">
        <w:t>?</w:t>
      </w:r>
      <w:r>
        <w:t xml:space="preserve"> Cf. page 25 du texte </w:t>
      </w:r>
      <w:r w:rsidRPr="0036515E">
        <w:t>https://eur-lex.europa.eu/legal-content/FR/TXT/PDF/?uri=CELEX:32014R0651&amp;from=FR</w:t>
      </w:r>
    </w:p>
    <w:p w:rsidR="00D7615D" w:rsidRDefault="00D7615D" w:rsidP="00D7615D">
      <w:pPr>
        <w:pStyle w:val="Paragraphedeliste"/>
        <w:ind w:left="360"/>
      </w:pPr>
    </w:p>
    <w:p w:rsidR="00D7615D" w:rsidRDefault="00D7615D" w:rsidP="00D7615D">
      <w:pPr>
        <w:pStyle w:val="Paragraphedeliste"/>
        <w:ind w:left="360"/>
      </w:pPr>
    </w:p>
    <w:p w:rsidR="00D7615D" w:rsidRDefault="00D7615D" w:rsidP="00D7615D">
      <w:pPr>
        <w:pStyle w:val="Paragraphedeliste"/>
        <w:ind w:left="360"/>
      </w:pPr>
      <w:r>
        <w:t>Dans le cas d’une transmission d’un dossier à l’instruction d’une AE, il conviendra de remplir le formulaire propre à chaque AE.</w:t>
      </w:r>
      <w:r w:rsidRPr="006D0C94">
        <w:t xml:space="preserve"> </w:t>
      </w:r>
      <w:r>
        <w:t xml:space="preserve">Ainsi, le porteur de projet doit réaliser une demande formelle de financements propre à chaque AE. En effet, certaines modalités peuvent varier selon l’AE concernée, il est donc important que le porteur de projet se renseigne sur le site internet de l’AE pour fournir un dossier complet. </w:t>
      </w:r>
    </w:p>
    <w:p w:rsidR="00336FA4" w:rsidRDefault="00336FA4" w:rsidP="00BF3DD7">
      <w:pPr>
        <w:pStyle w:val="Stylesdepuces"/>
        <w:numPr>
          <w:ilvl w:val="0"/>
          <w:numId w:val="0"/>
        </w:numPr>
      </w:pPr>
    </w:p>
    <w:p w:rsidR="00BF3DD7" w:rsidRPr="00D51B3E" w:rsidRDefault="00BF3DD7" w:rsidP="00BF3DD7">
      <w:pPr>
        <w:pStyle w:val="Titre1"/>
      </w:pPr>
      <w:r w:rsidRPr="00D51B3E">
        <w:t>Glossaire</w:t>
      </w:r>
    </w:p>
    <w:p w:rsidR="00BF3DD7" w:rsidRPr="00D51B3E" w:rsidRDefault="00BF3DD7" w:rsidP="00BF3DD7">
      <w:pPr>
        <w:contextualSpacing/>
      </w:pPr>
      <w:r>
        <w:t>AE</w:t>
      </w:r>
      <w:r>
        <w:rPr>
          <w:rFonts w:ascii="Courier New" w:hAnsi="Courier New" w:cs="Courier New"/>
        </w:rPr>
        <w:t> </w:t>
      </w:r>
      <w:r>
        <w:t xml:space="preserve">: </w:t>
      </w:r>
      <w:r w:rsidR="006B5512">
        <w:t>a</w:t>
      </w:r>
      <w:r w:rsidR="006B5512" w:rsidRPr="00D51B3E">
        <w:t xml:space="preserve">gence </w:t>
      </w:r>
      <w:r w:rsidRPr="00D51B3E">
        <w:t xml:space="preserve">de </w:t>
      </w:r>
      <w:r w:rsidR="00E23BF4" w:rsidRPr="00D51B3E">
        <w:t>l’</w:t>
      </w:r>
      <w:r w:rsidR="00E23BF4">
        <w:t>e</w:t>
      </w:r>
      <w:r w:rsidR="00E23BF4" w:rsidRPr="00D51B3E">
        <w:t xml:space="preserve">au </w:t>
      </w:r>
    </w:p>
    <w:p w:rsidR="00BF3DD7" w:rsidRDefault="00BF3DD7" w:rsidP="00BF3DD7">
      <w:pPr>
        <w:contextualSpacing/>
      </w:pPr>
      <w:r>
        <w:t>OFB</w:t>
      </w:r>
      <w:r>
        <w:rPr>
          <w:rFonts w:ascii="Courier New" w:hAnsi="Courier New" w:cs="Courier New"/>
        </w:rPr>
        <w:t> </w:t>
      </w:r>
      <w:r>
        <w:t xml:space="preserve">: </w:t>
      </w:r>
      <w:r w:rsidR="006B5512">
        <w:t>office</w:t>
      </w:r>
      <w:r w:rsidR="006B5512" w:rsidRPr="00D51B3E">
        <w:t xml:space="preserve"> </w:t>
      </w:r>
      <w:r w:rsidRPr="00D51B3E">
        <w:t xml:space="preserve">français </w:t>
      </w:r>
      <w:r>
        <w:t>de</w:t>
      </w:r>
      <w:r w:rsidRPr="00D51B3E">
        <w:t xml:space="preserve"> la biodiversité </w:t>
      </w:r>
    </w:p>
    <w:p w:rsidR="00BF3DD7" w:rsidRDefault="00BF3DD7" w:rsidP="00BF3DD7">
      <w:pPr>
        <w:contextualSpacing/>
      </w:pPr>
      <w:r>
        <w:t>DCE</w:t>
      </w:r>
      <w:r>
        <w:rPr>
          <w:rFonts w:ascii="Courier New" w:hAnsi="Courier New" w:cs="Courier New"/>
        </w:rPr>
        <w:t> </w:t>
      </w:r>
      <w:r>
        <w:t xml:space="preserve">: </w:t>
      </w:r>
      <w:r w:rsidR="006B5512">
        <w:t xml:space="preserve">directive cadre </w:t>
      </w:r>
      <w:r>
        <w:t>sur l</w:t>
      </w:r>
      <w:r>
        <w:rPr>
          <w:rFonts w:cs="Marianne"/>
        </w:rPr>
        <w:t>’</w:t>
      </w:r>
      <w:r w:rsidR="00E23BF4">
        <w:t>e</w:t>
      </w:r>
      <w:r>
        <w:t>au</w:t>
      </w:r>
    </w:p>
    <w:p w:rsidR="00BF3DD7" w:rsidRDefault="00BF3DD7" w:rsidP="00BF3DD7">
      <w:pPr>
        <w:contextualSpacing/>
      </w:pPr>
      <w:r>
        <w:t>GT RDI</w:t>
      </w:r>
      <w:r>
        <w:rPr>
          <w:rFonts w:ascii="Courier New" w:hAnsi="Courier New" w:cs="Courier New"/>
        </w:rPr>
        <w:t> </w:t>
      </w:r>
      <w:r>
        <w:t>: groupe de travail constitu</w:t>
      </w:r>
      <w:r>
        <w:rPr>
          <w:rFonts w:cs="Marianne"/>
        </w:rPr>
        <w:t>é</w:t>
      </w:r>
      <w:r>
        <w:t xml:space="preserve"> de repr</w:t>
      </w:r>
      <w:r>
        <w:rPr>
          <w:rFonts w:cs="Marianne"/>
        </w:rPr>
        <w:t>é</w:t>
      </w:r>
      <w:r>
        <w:t>sentants des AE, OFB et MTE travaillant sur la RDI</w:t>
      </w:r>
    </w:p>
    <w:p w:rsidR="00BF3DD7" w:rsidRDefault="00BF3DD7" w:rsidP="00BF3DD7">
      <w:pPr>
        <w:contextualSpacing/>
      </w:pPr>
      <w:r>
        <w:t>MTE</w:t>
      </w:r>
      <w:r>
        <w:rPr>
          <w:rFonts w:ascii="Courier New" w:hAnsi="Courier New" w:cs="Courier New"/>
        </w:rPr>
        <w:t> </w:t>
      </w:r>
      <w:r>
        <w:t xml:space="preserve">: </w:t>
      </w:r>
      <w:r w:rsidR="006B5512">
        <w:t>minist</w:t>
      </w:r>
      <w:r w:rsidR="006B5512">
        <w:rPr>
          <w:rFonts w:cs="Marianne"/>
        </w:rPr>
        <w:t>è</w:t>
      </w:r>
      <w:r w:rsidR="006B5512">
        <w:t xml:space="preserve">re </w:t>
      </w:r>
      <w:r>
        <w:t xml:space="preserve">de la Transition </w:t>
      </w:r>
      <w:r w:rsidR="00E23BF4">
        <w:t>écologique</w:t>
      </w:r>
    </w:p>
    <w:p w:rsidR="00BF3DD7" w:rsidRDefault="00BF3DD7" w:rsidP="00BF3DD7">
      <w:pPr>
        <w:contextualSpacing/>
      </w:pPr>
      <w:r>
        <w:t>PME</w:t>
      </w:r>
      <w:r>
        <w:rPr>
          <w:rFonts w:ascii="Courier New" w:hAnsi="Courier New" w:cs="Courier New"/>
        </w:rPr>
        <w:t> </w:t>
      </w:r>
      <w:r>
        <w:t xml:space="preserve">: </w:t>
      </w:r>
      <w:r w:rsidR="006B5512">
        <w:t xml:space="preserve">petites </w:t>
      </w:r>
      <w:r>
        <w:t xml:space="preserve">et </w:t>
      </w:r>
      <w:r w:rsidR="00E23BF4">
        <w:t>moyennes entreprises</w:t>
      </w:r>
    </w:p>
    <w:p w:rsidR="00BF3DD7" w:rsidRPr="00D51B3E" w:rsidRDefault="00BF3DD7" w:rsidP="00BF3DD7">
      <w:pPr>
        <w:contextualSpacing/>
      </w:pPr>
      <w:r>
        <w:t>R&amp;D</w:t>
      </w:r>
      <w:r>
        <w:rPr>
          <w:rFonts w:ascii="Courier New" w:hAnsi="Courier New" w:cs="Courier New"/>
        </w:rPr>
        <w:t> </w:t>
      </w:r>
      <w:r>
        <w:t xml:space="preserve">: </w:t>
      </w:r>
      <w:r w:rsidR="006B5512">
        <w:t xml:space="preserve">recherche </w:t>
      </w:r>
      <w:r>
        <w:t xml:space="preserve">et </w:t>
      </w:r>
      <w:r w:rsidR="00E23BF4">
        <w:t>d</w:t>
      </w:r>
      <w:r w:rsidR="00E23BF4">
        <w:rPr>
          <w:rFonts w:cs="Marianne"/>
        </w:rPr>
        <w:t>é</w:t>
      </w:r>
      <w:r w:rsidR="00E23BF4">
        <w:t>veloppement</w:t>
      </w:r>
    </w:p>
    <w:p w:rsidR="00BF3DD7" w:rsidRDefault="00BF3DD7" w:rsidP="00BF3DD7">
      <w:pPr>
        <w:contextualSpacing/>
      </w:pPr>
      <w:r>
        <w:t>RDI</w:t>
      </w:r>
      <w:r>
        <w:rPr>
          <w:rFonts w:ascii="Courier New" w:hAnsi="Courier New" w:cs="Courier New"/>
        </w:rPr>
        <w:t> </w:t>
      </w:r>
      <w:r>
        <w:t xml:space="preserve">: </w:t>
      </w:r>
      <w:r w:rsidR="006B5512">
        <w:t>recherche</w:t>
      </w:r>
      <w:r>
        <w:t xml:space="preserve">, </w:t>
      </w:r>
      <w:r w:rsidR="00E23BF4">
        <w:t>d</w:t>
      </w:r>
      <w:r w:rsidR="00E23BF4">
        <w:rPr>
          <w:rFonts w:cs="Marianne"/>
        </w:rPr>
        <w:t>é</w:t>
      </w:r>
      <w:r w:rsidR="00E23BF4">
        <w:t xml:space="preserve">veloppement </w:t>
      </w:r>
      <w:r>
        <w:t xml:space="preserve">et </w:t>
      </w:r>
      <w:r w:rsidR="00E23BF4">
        <w:t>innovation</w:t>
      </w:r>
    </w:p>
    <w:p w:rsidR="005A063B" w:rsidRDefault="00BF3DD7" w:rsidP="00BF3DD7">
      <w:pPr>
        <w:contextualSpacing/>
      </w:pPr>
      <w:r>
        <w:t>TRL</w:t>
      </w:r>
      <w:r>
        <w:rPr>
          <w:rFonts w:ascii="Courier New" w:hAnsi="Courier New" w:cs="Courier New"/>
        </w:rPr>
        <w:t> </w:t>
      </w:r>
      <w:r>
        <w:t xml:space="preserve">: </w:t>
      </w:r>
      <w:proofErr w:type="spellStart"/>
      <w:r w:rsidR="006B5512">
        <w:t>technology</w:t>
      </w:r>
      <w:proofErr w:type="spellEnd"/>
      <w:r w:rsidR="006B5512">
        <w:t xml:space="preserve"> </w:t>
      </w:r>
      <w:proofErr w:type="spellStart"/>
      <w:r>
        <w:t>readiness</w:t>
      </w:r>
      <w:proofErr w:type="spellEnd"/>
      <w:r>
        <w:t xml:space="preserve"> </w:t>
      </w:r>
      <w:proofErr w:type="spellStart"/>
      <w:r>
        <w:t>level</w:t>
      </w:r>
      <w:proofErr w:type="spellEnd"/>
    </w:p>
    <w:p w:rsidR="005A063B" w:rsidRDefault="005A063B">
      <w:pPr>
        <w:widowControl/>
      </w:pPr>
      <w:r>
        <w:br w:type="page"/>
      </w:r>
    </w:p>
    <w:p w:rsidR="00BF3DD7" w:rsidRDefault="00BF3DD7" w:rsidP="00BF3DD7">
      <w:pPr>
        <w:pStyle w:val="Titre1"/>
      </w:pPr>
      <w:r>
        <w:lastRenderedPageBreak/>
        <w:t>Annexe 1</w:t>
      </w:r>
      <w:r>
        <w:rPr>
          <w:rFonts w:ascii="Courier New" w:hAnsi="Courier New" w:cs="Courier New"/>
        </w:rPr>
        <w:t> </w:t>
      </w:r>
      <w:r w:rsidR="00F11F7C">
        <w:t>: a</w:t>
      </w:r>
      <w:r>
        <w:t>dresses de dépôt des projets</w:t>
      </w:r>
    </w:p>
    <w:p w:rsidR="00BF3DD7" w:rsidRPr="00933948" w:rsidRDefault="00BF3DD7" w:rsidP="00BF3DD7">
      <w:r w:rsidRPr="00933948">
        <w:t xml:space="preserve">Le dépôt d’une candidature peut se faire via : </w:t>
      </w:r>
    </w:p>
    <w:p w:rsidR="00BF3DD7" w:rsidRPr="00933948" w:rsidRDefault="00BF3DD7" w:rsidP="00BF3DD7"/>
    <w:p w:rsidR="00BF3DD7" w:rsidRDefault="00BF3DD7" w:rsidP="00BF3DD7">
      <w:pPr>
        <w:pStyle w:val="Paragraphedeliste"/>
        <w:widowControl/>
        <w:numPr>
          <w:ilvl w:val="0"/>
          <w:numId w:val="44"/>
        </w:numPr>
      </w:pPr>
      <w:proofErr w:type="gramStart"/>
      <w:r w:rsidRPr="00933948">
        <w:t>les</w:t>
      </w:r>
      <w:proofErr w:type="gramEnd"/>
      <w:r w:rsidRPr="00933948">
        <w:t xml:space="preserve"> pôles de compétitivité</w:t>
      </w:r>
      <w:r w:rsidR="00F11F7C">
        <w:t xml:space="preserve"> </w:t>
      </w:r>
      <w:r>
        <w:t>(</w:t>
      </w:r>
      <w:r w:rsidRPr="00B253FF">
        <w:t>cf</w:t>
      </w:r>
      <w:r>
        <w:rPr>
          <w:i/>
        </w:rPr>
        <w:t xml:space="preserve">. </w:t>
      </w:r>
      <w:r>
        <w:t>Tableau 4)</w:t>
      </w:r>
    </w:p>
    <w:p w:rsidR="00C53BD0" w:rsidRDefault="00C53BD0" w:rsidP="00C53BD0">
      <w:pPr>
        <w:pStyle w:val="Paragraphedeliste"/>
        <w:widowControl/>
      </w:pPr>
    </w:p>
    <w:p w:rsidR="00BF3DD7" w:rsidRPr="002D246C" w:rsidRDefault="00BF3DD7" w:rsidP="002D246C">
      <w:pPr>
        <w:spacing w:after="120"/>
        <w:jc w:val="center"/>
        <w:rPr>
          <w:i/>
        </w:rPr>
      </w:pPr>
      <w:r w:rsidRPr="002D60C9">
        <w:rPr>
          <w:i/>
        </w:rPr>
        <w:t>Tableau 4</w:t>
      </w:r>
      <w:r w:rsidRPr="002D60C9">
        <w:rPr>
          <w:rFonts w:ascii="Courier New" w:hAnsi="Courier New" w:cs="Courier New"/>
          <w:i/>
        </w:rPr>
        <w:t> </w:t>
      </w:r>
      <w:r w:rsidRPr="002D60C9">
        <w:rPr>
          <w:i/>
        </w:rPr>
        <w:t xml:space="preserve">: </w:t>
      </w:r>
      <w:r w:rsidRPr="003B70EA">
        <w:rPr>
          <w:i/>
        </w:rPr>
        <w:t>liens pour le dépôt d’une candidature via un pôle de compétitivité</w:t>
      </w:r>
    </w:p>
    <w:tbl>
      <w:tblPr>
        <w:tblStyle w:val="Listeclaire-Accent1"/>
        <w:tblpPr w:leftFromText="141" w:rightFromText="141" w:vertAnchor="text" w:tblpXSpec="center" w:tblpY="51"/>
        <w:tblW w:w="0" w:type="auto"/>
        <w:tblLayout w:type="fixed"/>
        <w:tblLook w:val="04A0" w:firstRow="1" w:lastRow="0" w:firstColumn="1" w:lastColumn="0" w:noHBand="0" w:noVBand="1"/>
      </w:tblPr>
      <w:tblGrid>
        <w:gridCol w:w="2829"/>
        <w:gridCol w:w="2268"/>
        <w:gridCol w:w="4536"/>
      </w:tblGrid>
      <w:tr w:rsidR="00BF3DD7" w:rsidTr="00F11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tcPr>
          <w:p w:rsidR="00BF3DD7" w:rsidRPr="00933948" w:rsidRDefault="00BF3DD7" w:rsidP="00DF780E">
            <w:pPr>
              <w:pStyle w:val="Paragraphedeliste"/>
              <w:ind w:left="0"/>
            </w:pPr>
            <w:r w:rsidRPr="00933948">
              <w:t>Nom du pôle</w:t>
            </w:r>
          </w:p>
        </w:tc>
        <w:tc>
          <w:tcPr>
            <w:tcW w:w="2268" w:type="dxa"/>
          </w:tcPr>
          <w:p w:rsidR="00BF3DD7" w:rsidRPr="00933948" w:rsidRDefault="00BF3DD7" w:rsidP="00DF780E">
            <w:pPr>
              <w:pStyle w:val="Paragraphedeliste"/>
              <w:ind w:left="0"/>
              <w:cnfStyle w:val="100000000000" w:firstRow="1" w:lastRow="0" w:firstColumn="0" w:lastColumn="0" w:oddVBand="0" w:evenVBand="0" w:oddHBand="0" w:evenHBand="0" w:firstRowFirstColumn="0" w:firstRowLastColumn="0" w:lastRowFirstColumn="0" w:lastRowLastColumn="0"/>
            </w:pPr>
            <w:r w:rsidRPr="00933948">
              <w:t>Périmètre d’action</w:t>
            </w:r>
          </w:p>
        </w:tc>
        <w:tc>
          <w:tcPr>
            <w:tcW w:w="4536" w:type="dxa"/>
          </w:tcPr>
          <w:p w:rsidR="00BF3DD7" w:rsidRPr="00933948" w:rsidRDefault="00BF3DD7" w:rsidP="00DF780E">
            <w:pPr>
              <w:pStyle w:val="Paragraphedeliste"/>
              <w:ind w:left="0"/>
              <w:cnfStyle w:val="100000000000" w:firstRow="1" w:lastRow="0" w:firstColumn="0" w:lastColumn="0" w:oddVBand="0" w:evenVBand="0" w:oddHBand="0" w:evenHBand="0" w:firstRowFirstColumn="0" w:firstRowLastColumn="0" w:lastRowFirstColumn="0" w:lastRowLastColumn="0"/>
            </w:pPr>
            <w:r w:rsidRPr="00933948">
              <w:t>Lien pour le dépôt de la candidature</w:t>
            </w:r>
          </w:p>
        </w:tc>
      </w:tr>
      <w:tr w:rsidR="00BF3DD7" w:rsidTr="00F11F7C">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829" w:type="dxa"/>
          </w:tcPr>
          <w:p w:rsidR="00BF3DD7" w:rsidRPr="00C86FB5" w:rsidRDefault="00BF3DD7" w:rsidP="00DF780E">
            <w:pPr>
              <w:pStyle w:val="Paragraphedeliste"/>
              <w:ind w:left="0"/>
              <w:rPr>
                <w:color w:val="0070C0"/>
                <w:highlight w:val="yellow"/>
              </w:rPr>
            </w:pPr>
            <w:r w:rsidRPr="00C86FB5">
              <w:rPr>
                <w:b w:val="0"/>
                <w:highlight w:val="yellow"/>
              </w:rPr>
              <w:t>Fédération FRANCE WATER TEAM</w:t>
            </w:r>
            <w:r w:rsidRPr="00C86FB5">
              <w:rPr>
                <w:b w:val="0"/>
                <w:color w:val="1F497D"/>
                <w:highlight w:val="yellow"/>
              </w:rPr>
              <w:t>,</w:t>
            </w:r>
            <w:r w:rsidRPr="00C86FB5">
              <w:rPr>
                <w:color w:val="1F497D"/>
                <w:highlight w:val="yellow"/>
              </w:rPr>
              <w:t xml:space="preserve"> </w:t>
            </w:r>
            <w:r w:rsidRPr="00C86FB5">
              <w:rPr>
                <w:b w:val="0"/>
                <w:bCs w:val="0"/>
                <w:highlight w:val="yellow"/>
              </w:rPr>
              <w:t>pôle de compétiti</w:t>
            </w:r>
            <w:r w:rsidR="002D246C" w:rsidRPr="00C86FB5">
              <w:rPr>
                <w:b w:val="0"/>
                <w:bCs w:val="0"/>
                <w:highlight w:val="yellow"/>
              </w:rPr>
              <w:t xml:space="preserve">vité de la filière française de </w:t>
            </w:r>
            <w:r w:rsidRPr="00C86FB5">
              <w:rPr>
                <w:b w:val="0"/>
                <w:bCs w:val="0"/>
                <w:highlight w:val="yellow"/>
              </w:rPr>
              <w:t>l’eau</w:t>
            </w:r>
          </w:p>
        </w:tc>
        <w:tc>
          <w:tcPr>
            <w:tcW w:w="2268" w:type="dxa"/>
          </w:tcPr>
          <w:p w:rsidR="00BF3DD7" w:rsidRPr="00C86FB5" w:rsidRDefault="00BF3DD7" w:rsidP="00DF780E">
            <w:pPr>
              <w:pStyle w:val="Paragraphedeliste"/>
              <w:ind w:left="0"/>
              <w:cnfStyle w:val="000000100000" w:firstRow="0" w:lastRow="0" w:firstColumn="0" w:lastColumn="0" w:oddVBand="0" w:evenVBand="0" w:oddHBand="1" w:evenHBand="0" w:firstRowFirstColumn="0" w:firstRowLastColumn="0" w:lastRowFirstColumn="0" w:lastRowLastColumn="0"/>
              <w:rPr>
                <w:color w:val="0070C0"/>
                <w:highlight w:val="yellow"/>
              </w:rPr>
            </w:pPr>
            <w:r w:rsidRPr="00C86FB5">
              <w:rPr>
                <w:highlight w:val="yellow"/>
              </w:rPr>
              <w:t>National</w:t>
            </w:r>
          </w:p>
        </w:tc>
        <w:tc>
          <w:tcPr>
            <w:tcW w:w="4536" w:type="dxa"/>
          </w:tcPr>
          <w:p w:rsidR="00BF3DD7" w:rsidRPr="00C86FB5" w:rsidRDefault="0015530C" w:rsidP="00DF780E">
            <w:pPr>
              <w:cnfStyle w:val="000000100000" w:firstRow="0" w:lastRow="0" w:firstColumn="0" w:lastColumn="0" w:oddVBand="0" w:evenVBand="0" w:oddHBand="1" w:evenHBand="0" w:firstRowFirstColumn="0" w:firstRowLastColumn="0" w:lastRowFirstColumn="0" w:lastRowLastColumn="0"/>
              <w:rPr>
                <w:highlight w:val="yellow"/>
                <w:lang w:eastAsia="fr-FR"/>
              </w:rPr>
            </w:pPr>
            <w:hyperlink r:id="rId21" w:history="1">
              <w:r w:rsidR="00BF3DD7" w:rsidRPr="00C86FB5">
                <w:rPr>
                  <w:rStyle w:val="Lienhypertexte"/>
                  <w:highlight w:val="yellow"/>
                  <w:lang w:eastAsia="fr-FR"/>
                </w:rPr>
                <w:t>https://france-water-team.com/les-services/projets-innovation/</w:t>
              </w:r>
            </w:hyperlink>
          </w:p>
          <w:p w:rsidR="00BF3DD7" w:rsidRPr="00C86FB5" w:rsidRDefault="00BF3DD7" w:rsidP="00DF780E">
            <w:pPr>
              <w:cnfStyle w:val="000000100000" w:firstRow="0" w:lastRow="0" w:firstColumn="0" w:lastColumn="0" w:oddVBand="0" w:evenVBand="0" w:oddHBand="1" w:evenHBand="0" w:firstRowFirstColumn="0" w:firstRowLastColumn="0" w:lastRowFirstColumn="0" w:lastRowLastColumn="0"/>
              <w:rPr>
                <w:color w:val="1F497D"/>
                <w:highlight w:val="yellow"/>
              </w:rPr>
            </w:pPr>
          </w:p>
        </w:tc>
      </w:tr>
      <w:tr w:rsidR="00BF3DD7" w:rsidTr="00F11F7C">
        <w:tc>
          <w:tcPr>
            <w:cnfStyle w:val="001000000000" w:firstRow="0" w:lastRow="0" w:firstColumn="1" w:lastColumn="0" w:oddVBand="0" w:evenVBand="0" w:oddHBand="0" w:evenHBand="0" w:firstRowFirstColumn="0" w:firstRowLastColumn="0" w:lastRowFirstColumn="0" w:lastRowLastColumn="0"/>
            <w:tcW w:w="2829" w:type="dxa"/>
          </w:tcPr>
          <w:p w:rsidR="00BF3DD7" w:rsidRPr="00D32B98" w:rsidRDefault="00BF3DD7" w:rsidP="00DF780E">
            <w:pPr>
              <w:pStyle w:val="Paragraphedeliste"/>
              <w:ind w:left="0"/>
              <w:rPr>
                <w:color w:val="1F497D"/>
              </w:rPr>
            </w:pPr>
            <w:r w:rsidRPr="00D32B98">
              <w:rPr>
                <w:b w:val="0"/>
                <w:bCs w:val="0"/>
              </w:rPr>
              <w:t xml:space="preserve">Pôle Mer Méditerranée </w:t>
            </w:r>
          </w:p>
        </w:tc>
        <w:tc>
          <w:tcPr>
            <w:tcW w:w="2268" w:type="dxa"/>
          </w:tcPr>
          <w:p w:rsidR="00BF3DD7" w:rsidRPr="00D32B98" w:rsidRDefault="00BF3DD7" w:rsidP="00DF780E">
            <w:pPr>
              <w:pStyle w:val="Paragraphedeliste"/>
              <w:ind w:left="0"/>
              <w:cnfStyle w:val="000000000000" w:firstRow="0" w:lastRow="0" w:firstColumn="0" w:lastColumn="0" w:oddVBand="0" w:evenVBand="0" w:oddHBand="0" w:evenHBand="0" w:firstRowFirstColumn="0" w:firstRowLastColumn="0" w:lastRowFirstColumn="0" w:lastRowLastColumn="0"/>
              <w:rPr>
                <w:color w:val="1F497D"/>
              </w:rPr>
            </w:pPr>
            <w:r w:rsidRPr="007D02E1">
              <w:t>Façade méditerranéenne</w:t>
            </w:r>
          </w:p>
        </w:tc>
        <w:tc>
          <w:tcPr>
            <w:tcW w:w="4536" w:type="dxa"/>
          </w:tcPr>
          <w:p w:rsidR="00BF3DD7" w:rsidRPr="00D71DE9" w:rsidRDefault="0015530C" w:rsidP="00DF780E">
            <w:pPr>
              <w:cnfStyle w:val="000000000000" w:firstRow="0" w:lastRow="0" w:firstColumn="0" w:lastColumn="0" w:oddVBand="0" w:evenVBand="0" w:oddHBand="0" w:evenHBand="0" w:firstRowFirstColumn="0" w:firstRowLastColumn="0" w:lastRowFirstColumn="0" w:lastRowLastColumn="0"/>
              <w:rPr>
                <w:highlight w:val="yellow"/>
              </w:rPr>
            </w:pPr>
            <w:hyperlink r:id="rId22" w:history="1">
              <w:r w:rsidR="00BF3DD7">
                <w:rPr>
                  <w:rStyle w:val="Lienhypertexte"/>
                </w:rPr>
                <w:t>innovation@polemermediterranee.com</w:t>
              </w:r>
            </w:hyperlink>
          </w:p>
        </w:tc>
      </w:tr>
      <w:tr w:rsidR="00BF3DD7" w:rsidTr="00F11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tcPr>
          <w:p w:rsidR="00BF3DD7" w:rsidRPr="002D60C9" w:rsidRDefault="00BF3DD7" w:rsidP="00DF780E">
            <w:pPr>
              <w:rPr>
                <w:b w:val="0"/>
                <w:lang w:eastAsia="fr-FR"/>
              </w:rPr>
            </w:pPr>
            <w:r w:rsidRPr="002D60C9">
              <w:rPr>
                <w:b w:val="0"/>
                <w:lang w:eastAsia="fr-FR"/>
              </w:rPr>
              <w:t>Pôle Mer Bretagne Atlantique</w:t>
            </w:r>
          </w:p>
          <w:p w:rsidR="00BF3DD7" w:rsidRPr="002D60C9" w:rsidRDefault="00BF3DD7" w:rsidP="00DF780E">
            <w:pPr>
              <w:pStyle w:val="Paragraphedeliste"/>
              <w:ind w:left="0"/>
              <w:rPr>
                <w:b w:val="0"/>
                <w:color w:val="1F497D"/>
                <w:highlight w:val="yellow"/>
              </w:rPr>
            </w:pPr>
          </w:p>
        </w:tc>
        <w:tc>
          <w:tcPr>
            <w:tcW w:w="2268" w:type="dxa"/>
          </w:tcPr>
          <w:p w:rsidR="00BF3DD7" w:rsidRPr="002D60C9" w:rsidRDefault="00BF3DD7" w:rsidP="00DF780E">
            <w:pPr>
              <w:pStyle w:val="Paragraphedeliste"/>
              <w:ind w:left="0"/>
              <w:cnfStyle w:val="000000100000" w:firstRow="0" w:lastRow="0" w:firstColumn="0" w:lastColumn="0" w:oddVBand="0" w:evenVBand="0" w:oddHBand="1" w:evenHBand="0" w:firstRowFirstColumn="0" w:firstRowLastColumn="0" w:lastRowFirstColumn="0" w:lastRowLastColumn="0"/>
              <w:rPr>
                <w:color w:val="1F497D"/>
                <w:highlight w:val="yellow"/>
              </w:rPr>
            </w:pPr>
            <w:r w:rsidRPr="002D60C9">
              <w:rPr>
                <w:bCs/>
              </w:rPr>
              <w:t>Façade Manche – Atlantique</w:t>
            </w:r>
          </w:p>
        </w:tc>
        <w:tc>
          <w:tcPr>
            <w:tcW w:w="4536" w:type="dxa"/>
          </w:tcPr>
          <w:p w:rsidR="00BF3DD7" w:rsidRPr="002D60C9" w:rsidRDefault="0015530C" w:rsidP="00DF780E">
            <w:pPr>
              <w:cnfStyle w:val="000000100000" w:firstRow="0" w:lastRow="0" w:firstColumn="0" w:lastColumn="0" w:oddVBand="0" w:evenVBand="0" w:oddHBand="1" w:evenHBand="0" w:firstRowFirstColumn="0" w:firstRowLastColumn="0" w:lastRowFirstColumn="0" w:lastRowLastColumn="0"/>
              <w:rPr>
                <w:highlight w:val="yellow"/>
              </w:rPr>
            </w:pPr>
            <w:hyperlink r:id="rId23" w:history="1">
              <w:r w:rsidR="00BF3DD7" w:rsidRPr="002D60C9">
                <w:rPr>
                  <w:rStyle w:val="Lienhypertexte"/>
                </w:rPr>
                <w:t>contact@polemer-ba.com</w:t>
              </w:r>
            </w:hyperlink>
          </w:p>
        </w:tc>
      </w:tr>
      <w:tr w:rsidR="00BF3DD7" w:rsidTr="00F11F7C">
        <w:tc>
          <w:tcPr>
            <w:cnfStyle w:val="001000000000" w:firstRow="0" w:lastRow="0" w:firstColumn="1" w:lastColumn="0" w:oddVBand="0" w:evenVBand="0" w:oddHBand="0" w:evenHBand="0" w:firstRowFirstColumn="0" w:firstRowLastColumn="0" w:lastRowFirstColumn="0" w:lastRowLastColumn="0"/>
            <w:tcW w:w="2829" w:type="dxa"/>
          </w:tcPr>
          <w:p w:rsidR="00BF3DD7" w:rsidRPr="00F11F7C" w:rsidRDefault="00BF3DD7" w:rsidP="00DF780E">
            <w:pPr>
              <w:pStyle w:val="Paragraphedeliste"/>
              <w:ind w:left="0"/>
              <w:rPr>
                <w:b w:val="0"/>
                <w:highlight w:val="yellow"/>
              </w:rPr>
            </w:pPr>
            <w:r w:rsidRPr="00F11F7C">
              <w:rPr>
                <w:b w:val="0"/>
              </w:rPr>
              <w:t>AVENIA</w:t>
            </w:r>
          </w:p>
        </w:tc>
        <w:tc>
          <w:tcPr>
            <w:tcW w:w="2268" w:type="dxa"/>
          </w:tcPr>
          <w:p w:rsidR="00BF3DD7" w:rsidRPr="00D32B98" w:rsidRDefault="002D28D3" w:rsidP="002D28D3">
            <w:pPr>
              <w:pStyle w:val="Paragraphedeliste"/>
              <w:ind w:left="0"/>
              <w:cnfStyle w:val="000000000000" w:firstRow="0" w:lastRow="0" w:firstColumn="0" w:lastColumn="0" w:oddVBand="0" w:evenVBand="0" w:oddHBand="0" w:evenHBand="0" w:firstRowFirstColumn="0" w:firstRowLastColumn="0" w:lastRowFirstColumn="0" w:lastRowLastColumn="0"/>
            </w:pPr>
            <w:r>
              <w:t>N</w:t>
            </w:r>
            <w:r w:rsidRPr="003A336E">
              <w:t>ational</w:t>
            </w:r>
            <w:r>
              <w:t>,</w:t>
            </w:r>
            <w:r w:rsidRPr="003A336E">
              <w:t xml:space="preserve"> </w:t>
            </w:r>
            <w:r w:rsidR="00BF3DD7" w:rsidRPr="003A336E">
              <w:t xml:space="preserve">même </w:t>
            </w:r>
            <w:r w:rsidR="0019548A">
              <w:t>si le pôle</w:t>
            </w:r>
            <w:r w:rsidR="0019548A" w:rsidRPr="003A336E">
              <w:t xml:space="preserve"> </w:t>
            </w:r>
            <w:r w:rsidR="00BF3DD7" w:rsidRPr="003A336E">
              <w:t>est rattaché à la Nouvelle Aquitaine</w:t>
            </w:r>
          </w:p>
        </w:tc>
        <w:tc>
          <w:tcPr>
            <w:tcW w:w="4536" w:type="dxa"/>
          </w:tcPr>
          <w:p w:rsidR="00BF3DD7" w:rsidRPr="00D71DE9" w:rsidRDefault="0015530C" w:rsidP="00DF780E">
            <w:pPr>
              <w:cnfStyle w:val="000000000000" w:firstRow="0" w:lastRow="0" w:firstColumn="0" w:lastColumn="0" w:oddVBand="0" w:evenVBand="0" w:oddHBand="0" w:evenHBand="0" w:firstRowFirstColumn="0" w:firstRowLastColumn="0" w:lastRowFirstColumn="0" w:lastRowLastColumn="0"/>
              <w:rPr>
                <w:highlight w:val="yellow"/>
              </w:rPr>
            </w:pPr>
            <w:hyperlink r:id="rId24" w:history="1">
              <w:r w:rsidR="00BF3DD7">
                <w:rPr>
                  <w:rStyle w:val="Lienhypertexte"/>
                </w:rPr>
                <w:t>contact@pole-avenia.com</w:t>
              </w:r>
            </w:hyperlink>
          </w:p>
        </w:tc>
      </w:tr>
      <w:tr w:rsidR="00CE0207" w:rsidTr="00F11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tcPr>
          <w:p w:rsidR="00CE0207" w:rsidRPr="00F11F7C" w:rsidRDefault="00CE0207" w:rsidP="00DF780E">
            <w:pPr>
              <w:pStyle w:val="Paragraphedeliste"/>
              <w:ind w:left="0"/>
            </w:pPr>
            <w:r w:rsidRPr="00CE0207">
              <w:rPr>
                <w:b w:val="0"/>
              </w:rPr>
              <w:t>Agri Sud-Ouest Innovation</w:t>
            </w:r>
          </w:p>
        </w:tc>
        <w:tc>
          <w:tcPr>
            <w:tcW w:w="2268" w:type="dxa"/>
          </w:tcPr>
          <w:p w:rsidR="00CE0207" w:rsidRDefault="00CE0207" w:rsidP="002D28D3">
            <w:pPr>
              <w:pStyle w:val="Paragraphedeliste"/>
              <w:ind w:left="0"/>
              <w:cnfStyle w:val="000000100000" w:firstRow="0" w:lastRow="0" w:firstColumn="0" w:lastColumn="0" w:oddVBand="0" w:evenVBand="0" w:oddHBand="1" w:evenHBand="0" w:firstRowFirstColumn="0" w:firstRowLastColumn="0" w:lastRowFirstColumn="0" w:lastRowLastColumn="0"/>
            </w:pPr>
            <w:r>
              <w:t>Occitanie-Pyrénées Méditerranée et de Nouvelle-Aquitaine</w:t>
            </w:r>
          </w:p>
        </w:tc>
        <w:tc>
          <w:tcPr>
            <w:tcW w:w="4536" w:type="dxa"/>
          </w:tcPr>
          <w:p w:rsidR="00CE0207" w:rsidRDefault="0015530C" w:rsidP="00DF780E">
            <w:pPr>
              <w:cnfStyle w:val="000000100000" w:firstRow="0" w:lastRow="0" w:firstColumn="0" w:lastColumn="0" w:oddVBand="0" w:evenVBand="0" w:oddHBand="1" w:evenHBand="0" w:firstRowFirstColumn="0" w:firstRowLastColumn="0" w:lastRowFirstColumn="0" w:lastRowLastColumn="0"/>
            </w:pPr>
            <w:hyperlink r:id="rId25" w:history="1">
              <w:r w:rsidR="00CE0207" w:rsidRPr="00CE0207">
                <w:rPr>
                  <w:rStyle w:val="Lienhypertexte"/>
                </w:rPr>
                <w:t>contact@agrisudouest.com</w:t>
              </w:r>
            </w:hyperlink>
          </w:p>
        </w:tc>
      </w:tr>
    </w:tbl>
    <w:p w:rsidR="00BF3DD7" w:rsidRPr="00933948" w:rsidRDefault="00BF3DD7" w:rsidP="00BF3DD7">
      <w:pPr>
        <w:rPr>
          <w:color w:val="0070C0"/>
        </w:rPr>
      </w:pPr>
    </w:p>
    <w:p w:rsidR="00BF3DD7" w:rsidRPr="00933948" w:rsidRDefault="00BF3DD7" w:rsidP="00BF3DD7">
      <w:pPr>
        <w:pStyle w:val="Paragraphedeliste"/>
        <w:widowControl/>
        <w:numPr>
          <w:ilvl w:val="0"/>
          <w:numId w:val="44"/>
        </w:numPr>
      </w:pPr>
      <w:r w:rsidRPr="00933948">
        <w:t>l’A</w:t>
      </w:r>
      <w:r>
        <w:t>gence de l’eau</w:t>
      </w:r>
      <w:r w:rsidRPr="00933948">
        <w:t xml:space="preserve"> concernée</w:t>
      </w:r>
      <w:r w:rsidR="00F11F7C">
        <w:rPr>
          <w:rFonts w:ascii="Courier New" w:hAnsi="Courier New" w:cs="Courier New"/>
        </w:rPr>
        <w:t xml:space="preserve"> </w:t>
      </w:r>
      <w:r>
        <w:t>(</w:t>
      </w:r>
      <w:r w:rsidRPr="00B253FF">
        <w:t>cf</w:t>
      </w:r>
      <w:r>
        <w:rPr>
          <w:i/>
        </w:rPr>
        <w:t xml:space="preserve">. </w:t>
      </w:r>
      <w:r>
        <w:t>Tableau 5)</w:t>
      </w:r>
    </w:p>
    <w:p w:rsidR="00BF3DD7" w:rsidRDefault="00BF3DD7" w:rsidP="00BF3DD7">
      <w:pPr>
        <w:pStyle w:val="Paragraphedeliste"/>
        <w:rPr>
          <w:color w:val="0070C0"/>
        </w:rPr>
      </w:pPr>
    </w:p>
    <w:p w:rsidR="00BF3DD7" w:rsidRPr="002D246C" w:rsidRDefault="00BF3DD7" w:rsidP="002D246C">
      <w:pPr>
        <w:spacing w:after="120"/>
        <w:jc w:val="center"/>
        <w:rPr>
          <w:i/>
        </w:rPr>
      </w:pPr>
      <w:r w:rsidRPr="00E03E52">
        <w:rPr>
          <w:i/>
        </w:rPr>
        <w:t>Tableau</w:t>
      </w:r>
      <w:r>
        <w:rPr>
          <w:i/>
        </w:rPr>
        <w:t xml:space="preserve"> </w:t>
      </w:r>
      <w:r w:rsidRPr="008A643D">
        <w:rPr>
          <w:i/>
        </w:rPr>
        <w:t>5</w:t>
      </w:r>
      <w:r w:rsidRPr="008A643D">
        <w:rPr>
          <w:rFonts w:ascii="Courier New" w:hAnsi="Courier New" w:cs="Courier New"/>
          <w:i/>
        </w:rPr>
        <w:t> </w:t>
      </w:r>
      <w:r w:rsidRPr="008A643D">
        <w:rPr>
          <w:i/>
        </w:rPr>
        <w:t>: liens pour le d</w:t>
      </w:r>
      <w:r w:rsidRPr="008A643D">
        <w:rPr>
          <w:rFonts w:cs="Marianne"/>
          <w:i/>
        </w:rPr>
        <w:t>é</w:t>
      </w:r>
      <w:r w:rsidRPr="008A643D">
        <w:rPr>
          <w:i/>
        </w:rPr>
        <w:t>p</w:t>
      </w:r>
      <w:r w:rsidRPr="008A643D">
        <w:rPr>
          <w:rFonts w:cs="Marianne"/>
          <w:i/>
        </w:rPr>
        <w:t>ô</w:t>
      </w:r>
      <w:r w:rsidRPr="008A643D">
        <w:rPr>
          <w:i/>
        </w:rPr>
        <w:t>t d</w:t>
      </w:r>
      <w:r w:rsidRPr="008A643D">
        <w:rPr>
          <w:rFonts w:cs="Marianne"/>
          <w:i/>
        </w:rPr>
        <w:t>’</w:t>
      </w:r>
      <w:r w:rsidRPr="008A643D">
        <w:rPr>
          <w:i/>
        </w:rPr>
        <w:t>une candidature via une Agence de l’eau</w:t>
      </w:r>
    </w:p>
    <w:tbl>
      <w:tblPr>
        <w:tblStyle w:val="Listeclaire-Accent1"/>
        <w:tblW w:w="0" w:type="auto"/>
        <w:jc w:val="center"/>
        <w:tblLook w:val="04A0" w:firstRow="1" w:lastRow="0" w:firstColumn="1" w:lastColumn="0" w:noHBand="0" w:noVBand="1"/>
      </w:tblPr>
      <w:tblGrid>
        <w:gridCol w:w="2542"/>
        <w:gridCol w:w="7065"/>
      </w:tblGrid>
      <w:tr w:rsidR="00BF3DD7" w:rsidRPr="00933948" w:rsidTr="00C53BD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542" w:type="dxa"/>
          </w:tcPr>
          <w:p w:rsidR="00BF3DD7" w:rsidRPr="00933948" w:rsidRDefault="00BF3DD7" w:rsidP="00DF780E">
            <w:r w:rsidRPr="00933948">
              <w:t>Agence de l’eau</w:t>
            </w:r>
          </w:p>
        </w:tc>
        <w:tc>
          <w:tcPr>
            <w:tcW w:w="7065" w:type="dxa"/>
          </w:tcPr>
          <w:p w:rsidR="00BF3DD7" w:rsidRPr="00933948" w:rsidRDefault="00BF3DD7" w:rsidP="00DF780E">
            <w:pPr>
              <w:cnfStyle w:val="100000000000" w:firstRow="1" w:lastRow="0" w:firstColumn="0" w:lastColumn="0" w:oddVBand="0" w:evenVBand="0" w:oddHBand="0" w:evenHBand="0" w:firstRowFirstColumn="0" w:firstRowLastColumn="0" w:lastRowFirstColumn="0" w:lastRowLastColumn="0"/>
            </w:pPr>
            <w:r w:rsidRPr="00933948">
              <w:t>Lien pour le dépôt de la candidature</w:t>
            </w:r>
          </w:p>
        </w:tc>
      </w:tr>
      <w:tr w:rsidR="00BF3DD7" w:rsidTr="00C53BD0">
        <w:trPr>
          <w:cnfStyle w:val="000000100000" w:firstRow="0" w:lastRow="0" w:firstColumn="0" w:lastColumn="0" w:oddVBand="0" w:evenVBand="0" w:oddHBand="1" w:evenHBand="0" w:firstRowFirstColumn="0" w:firstRowLastColumn="0" w:lastRowFirstColumn="0" w:lastRowLastColumn="0"/>
          <w:trHeight w:val="1075"/>
          <w:jc w:val="center"/>
        </w:trPr>
        <w:tc>
          <w:tcPr>
            <w:cnfStyle w:val="001000000000" w:firstRow="0" w:lastRow="0" w:firstColumn="1" w:lastColumn="0" w:oddVBand="0" w:evenVBand="0" w:oddHBand="0" w:evenHBand="0" w:firstRowFirstColumn="0" w:firstRowLastColumn="0" w:lastRowFirstColumn="0" w:lastRowLastColumn="0"/>
            <w:tcW w:w="2542" w:type="dxa"/>
          </w:tcPr>
          <w:p w:rsidR="00BF3DD7" w:rsidRDefault="00BF3DD7" w:rsidP="00DF780E">
            <w:pPr>
              <w:pStyle w:val="Paragraphedeliste"/>
              <w:ind w:left="0"/>
              <w:rPr>
                <w:color w:val="0070C0"/>
              </w:rPr>
            </w:pPr>
            <w:r>
              <w:rPr>
                <w:color w:val="0070C0"/>
              </w:rPr>
              <w:t>Adour-Garonne</w:t>
            </w:r>
          </w:p>
        </w:tc>
        <w:tc>
          <w:tcPr>
            <w:tcW w:w="7065" w:type="dxa"/>
          </w:tcPr>
          <w:p w:rsidR="00FA55C3" w:rsidRDefault="00FA55C3" w:rsidP="00FA55C3">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1F497D"/>
              </w:rPr>
              <w:t xml:space="preserve">Portail pour les demandes d’aide à l’agence : </w:t>
            </w:r>
            <w:hyperlink r:id="rId26" w:tgtFrame="_blank" w:history="1">
              <w:r>
                <w:rPr>
                  <w:rStyle w:val="Lienhypertexte"/>
                  <w:rFonts w:ascii="Calibri" w:hAnsi="Calibri" w:cs="Calibri"/>
                </w:rPr>
                <w:t>https://portailbeneficiaires.eau-adour-garonne.fr/appli/</w:t>
              </w:r>
            </w:hyperlink>
          </w:p>
          <w:p w:rsidR="00BF3DD7" w:rsidRPr="00FA55C3" w:rsidRDefault="00FA55C3" w:rsidP="00FA55C3">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1F497D"/>
              </w:rPr>
              <w:t>Faire la demande d’aide sous la thématique « Etudes, Recherche et Développement et Innovation » pour un projet de recherche et innovation.</w:t>
            </w:r>
          </w:p>
        </w:tc>
      </w:tr>
      <w:tr w:rsidR="00BF3DD7" w:rsidTr="00C53BD0">
        <w:trPr>
          <w:trHeight w:val="689"/>
          <w:jc w:val="center"/>
        </w:trPr>
        <w:tc>
          <w:tcPr>
            <w:cnfStyle w:val="001000000000" w:firstRow="0" w:lastRow="0" w:firstColumn="1" w:lastColumn="0" w:oddVBand="0" w:evenVBand="0" w:oddHBand="0" w:evenHBand="0" w:firstRowFirstColumn="0" w:firstRowLastColumn="0" w:lastRowFirstColumn="0" w:lastRowLastColumn="0"/>
            <w:tcW w:w="2542" w:type="dxa"/>
          </w:tcPr>
          <w:p w:rsidR="00BF3DD7" w:rsidRDefault="00BF3DD7" w:rsidP="00DF780E">
            <w:pPr>
              <w:pStyle w:val="Paragraphedeliste"/>
              <w:ind w:left="0"/>
              <w:rPr>
                <w:color w:val="0070C0"/>
              </w:rPr>
            </w:pPr>
            <w:r>
              <w:rPr>
                <w:color w:val="0070C0"/>
              </w:rPr>
              <w:t>Loire-Bretagne</w:t>
            </w:r>
          </w:p>
        </w:tc>
        <w:tc>
          <w:tcPr>
            <w:tcW w:w="7065" w:type="dxa"/>
          </w:tcPr>
          <w:p w:rsidR="00BF3DD7" w:rsidRPr="00C53BD0" w:rsidRDefault="0015530C" w:rsidP="00DF780E">
            <w:pPr>
              <w:pStyle w:val="Paragraphedeliste"/>
              <w:ind w:left="0"/>
              <w:cnfStyle w:val="000000000000" w:firstRow="0" w:lastRow="0" w:firstColumn="0" w:lastColumn="0" w:oddVBand="0" w:evenVBand="0" w:oddHBand="0" w:evenHBand="0" w:firstRowFirstColumn="0" w:firstRowLastColumn="0" w:lastRowFirstColumn="0" w:lastRowLastColumn="0"/>
              <w:rPr>
                <w:rStyle w:val="Lienhypertexte"/>
                <w:rFonts w:ascii="Calibri" w:hAnsi="Calibri" w:cs="Calibri"/>
              </w:rPr>
            </w:pPr>
            <w:hyperlink r:id="rId27" w:history="1">
              <w:r w:rsidR="00BF3DD7" w:rsidRPr="00C53BD0">
                <w:rPr>
                  <w:rStyle w:val="Lienhypertexte"/>
                  <w:rFonts w:ascii="Calibri" w:hAnsi="Calibri" w:cs="Calibri"/>
                </w:rPr>
                <w:t>https://aides-redevances.eau-loire-bretagne.fr/home/services-en-ligne/services-en-ligne-aides.html</w:t>
              </w:r>
            </w:hyperlink>
          </w:p>
        </w:tc>
      </w:tr>
      <w:tr w:rsidR="00BF3DD7" w:rsidTr="00C53BD0">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2542" w:type="dxa"/>
          </w:tcPr>
          <w:p w:rsidR="00BF3DD7" w:rsidRDefault="00BF3DD7" w:rsidP="00DF780E">
            <w:pPr>
              <w:pStyle w:val="Paragraphedeliste"/>
              <w:ind w:left="0"/>
              <w:rPr>
                <w:color w:val="0070C0"/>
              </w:rPr>
            </w:pPr>
            <w:r>
              <w:rPr>
                <w:color w:val="0070C0"/>
              </w:rPr>
              <w:t>Seine-Normandie</w:t>
            </w:r>
          </w:p>
        </w:tc>
        <w:tc>
          <w:tcPr>
            <w:tcW w:w="7065" w:type="dxa"/>
          </w:tcPr>
          <w:p w:rsidR="00BF3DD7" w:rsidRPr="00C53BD0" w:rsidRDefault="0015530C" w:rsidP="00DF780E">
            <w:pPr>
              <w:pStyle w:val="Paragraphedeliste"/>
              <w:ind w:left="0"/>
              <w:cnfStyle w:val="000000100000" w:firstRow="0" w:lastRow="0" w:firstColumn="0" w:lastColumn="0" w:oddVBand="0" w:evenVBand="0" w:oddHBand="1" w:evenHBand="0" w:firstRowFirstColumn="0" w:firstRowLastColumn="0" w:lastRowFirstColumn="0" w:lastRowLastColumn="0"/>
              <w:rPr>
                <w:rStyle w:val="Lienhypertexte"/>
                <w:rFonts w:ascii="Calibri" w:hAnsi="Calibri" w:cs="Calibri"/>
              </w:rPr>
            </w:pPr>
            <w:hyperlink r:id="rId28" w:history="1">
              <w:r w:rsidR="00BF3DD7" w:rsidRPr="00C53BD0">
                <w:rPr>
                  <w:rStyle w:val="Lienhypertexte"/>
                  <w:rFonts w:ascii="Calibri" w:hAnsi="Calibri" w:cs="Calibri"/>
                </w:rPr>
                <w:t>http://www.eau-seine-normandie.fr/formulaires_aides</w:t>
              </w:r>
            </w:hyperlink>
          </w:p>
        </w:tc>
      </w:tr>
      <w:tr w:rsidR="00BF3DD7" w:rsidTr="00C53BD0">
        <w:trPr>
          <w:trHeight w:val="629"/>
          <w:jc w:val="center"/>
        </w:trPr>
        <w:tc>
          <w:tcPr>
            <w:cnfStyle w:val="001000000000" w:firstRow="0" w:lastRow="0" w:firstColumn="1" w:lastColumn="0" w:oddVBand="0" w:evenVBand="0" w:oddHBand="0" w:evenHBand="0" w:firstRowFirstColumn="0" w:firstRowLastColumn="0" w:lastRowFirstColumn="0" w:lastRowLastColumn="0"/>
            <w:tcW w:w="2542" w:type="dxa"/>
          </w:tcPr>
          <w:p w:rsidR="00BF3DD7" w:rsidRDefault="00BF3DD7" w:rsidP="00DF780E">
            <w:pPr>
              <w:pStyle w:val="Paragraphedeliste"/>
              <w:ind w:left="0"/>
              <w:rPr>
                <w:color w:val="0070C0"/>
              </w:rPr>
            </w:pPr>
            <w:r>
              <w:rPr>
                <w:color w:val="0070C0"/>
              </w:rPr>
              <w:t>Rhône-Méditerranée-Corse</w:t>
            </w:r>
          </w:p>
        </w:tc>
        <w:tc>
          <w:tcPr>
            <w:tcW w:w="7065" w:type="dxa"/>
          </w:tcPr>
          <w:p w:rsidR="00BF3DD7" w:rsidRPr="00C53BD0" w:rsidRDefault="0015530C" w:rsidP="00727FE0">
            <w:pPr>
              <w:cnfStyle w:val="000000000000" w:firstRow="0" w:lastRow="0" w:firstColumn="0" w:lastColumn="0" w:oddVBand="0" w:evenVBand="0" w:oddHBand="0" w:evenHBand="0" w:firstRowFirstColumn="0" w:firstRowLastColumn="0" w:lastRowFirstColumn="0" w:lastRowLastColumn="0"/>
              <w:rPr>
                <w:rStyle w:val="Lienhypertexte"/>
                <w:rFonts w:ascii="Calibri" w:hAnsi="Calibri" w:cs="Calibri"/>
              </w:rPr>
            </w:pPr>
            <w:hyperlink r:id="rId29" w:history="1">
              <w:r w:rsidR="00BF3DD7" w:rsidRPr="00C53BD0">
                <w:rPr>
                  <w:rStyle w:val="Lienhypertexte"/>
                  <w:rFonts w:ascii="Calibri" w:hAnsi="Calibri" w:cs="Calibri"/>
                </w:rPr>
                <w:t>https://www.eaurmc.fr/jcms/gbr_5503/fr/les-aides-financieres-primes-et-appels-a-projets</w:t>
              </w:r>
            </w:hyperlink>
          </w:p>
        </w:tc>
      </w:tr>
      <w:tr w:rsidR="00BF3DD7" w:rsidTr="00C53BD0">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2542" w:type="dxa"/>
          </w:tcPr>
          <w:p w:rsidR="00BF3DD7" w:rsidRDefault="00BF3DD7" w:rsidP="00DF780E">
            <w:pPr>
              <w:pStyle w:val="Paragraphedeliste"/>
              <w:ind w:left="0"/>
              <w:rPr>
                <w:color w:val="0070C0"/>
              </w:rPr>
            </w:pPr>
            <w:r>
              <w:rPr>
                <w:color w:val="0070C0"/>
              </w:rPr>
              <w:t>Rhin-Meuse</w:t>
            </w:r>
          </w:p>
        </w:tc>
        <w:tc>
          <w:tcPr>
            <w:tcW w:w="7065" w:type="dxa"/>
          </w:tcPr>
          <w:p w:rsidR="00BF3DD7" w:rsidRPr="00C53BD0" w:rsidRDefault="0015530C" w:rsidP="00DF780E">
            <w:pPr>
              <w:pStyle w:val="Paragraphedeliste"/>
              <w:ind w:left="0"/>
              <w:cnfStyle w:val="000000100000" w:firstRow="0" w:lastRow="0" w:firstColumn="0" w:lastColumn="0" w:oddVBand="0" w:evenVBand="0" w:oddHBand="1" w:evenHBand="0" w:firstRowFirstColumn="0" w:firstRowLastColumn="0" w:lastRowFirstColumn="0" w:lastRowLastColumn="0"/>
              <w:rPr>
                <w:rStyle w:val="Lienhypertexte"/>
                <w:rFonts w:ascii="Calibri" w:hAnsi="Calibri" w:cs="Calibri"/>
              </w:rPr>
            </w:pPr>
            <w:hyperlink r:id="rId30" w:history="1">
              <w:r w:rsidR="00BF3DD7" w:rsidRPr="00C53BD0">
                <w:rPr>
                  <w:rStyle w:val="Lienhypertexte"/>
                  <w:rFonts w:ascii="Calibri" w:hAnsi="Calibri" w:cs="Calibri"/>
                </w:rPr>
                <w:t>https://www.eau-rhin-meuse.fr/les-aides-de-lagence-de-leau</w:t>
              </w:r>
            </w:hyperlink>
          </w:p>
        </w:tc>
      </w:tr>
      <w:tr w:rsidR="00BF3DD7" w:rsidTr="00C53BD0">
        <w:trPr>
          <w:trHeight w:val="411"/>
          <w:jc w:val="center"/>
        </w:trPr>
        <w:tc>
          <w:tcPr>
            <w:cnfStyle w:val="001000000000" w:firstRow="0" w:lastRow="0" w:firstColumn="1" w:lastColumn="0" w:oddVBand="0" w:evenVBand="0" w:oddHBand="0" w:evenHBand="0" w:firstRowFirstColumn="0" w:firstRowLastColumn="0" w:lastRowFirstColumn="0" w:lastRowLastColumn="0"/>
            <w:tcW w:w="2542" w:type="dxa"/>
          </w:tcPr>
          <w:p w:rsidR="00BF3DD7" w:rsidRPr="00A26594" w:rsidRDefault="00BF3DD7" w:rsidP="00DF780E">
            <w:pPr>
              <w:pStyle w:val="Paragraphedeliste"/>
              <w:ind w:left="0"/>
              <w:rPr>
                <w:color w:val="0070C0"/>
              </w:rPr>
            </w:pPr>
            <w:r w:rsidRPr="00A26594">
              <w:rPr>
                <w:color w:val="0070C0"/>
              </w:rPr>
              <w:t>Artois-Picardie</w:t>
            </w:r>
          </w:p>
        </w:tc>
        <w:tc>
          <w:tcPr>
            <w:tcW w:w="7065" w:type="dxa"/>
          </w:tcPr>
          <w:p w:rsidR="00BF3DD7" w:rsidRPr="00C53BD0" w:rsidRDefault="0015530C" w:rsidP="00DF780E">
            <w:pPr>
              <w:pStyle w:val="Paragraphedeliste"/>
              <w:ind w:left="0"/>
              <w:cnfStyle w:val="000000000000" w:firstRow="0" w:lastRow="0" w:firstColumn="0" w:lastColumn="0" w:oddVBand="0" w:evenVBand="0" w:oddHBand="0" w:evenHBand="0" w:firstRowFirstColumn="0" w:firstRowLastColumn="0" w:lastRowFirstColumn="0" w:lastRowLastColumn="0"/>
              <w:rPr>
                <w:rStyle w:val="Lienhypertexte"/>
                <w:rFonts w:ascii="Calibri" w:hAnsi="Calibri" w:cs="Calibri"/>
              </w:rPr>
            </w:pPr>
            <w:hyperlink r:id="rId31" w:history="1">
              <w:r w:rsidR="005A063B" w:rsidRPr="00C53BD0">
                <w:rPr>
                  <w:rStyle w:val="Lienhypertexte"/>
                  <w:rFonts w:ascii="Calibri" w:hAnsi="Calibri" w:cs="Calibri"/>
                </w:rPr>
                <w:t>https://www.eau-artois-picardie.fr/demande-daide-financiere</w:t>
              </w:r>
            </w:hyperlink>
          </w:p>
        </w:tc>
      </w:tr>
    </w:tbl>
    <w:p w:rsidR="00BF3DD7" w:rsidRPr="00EB0410" w:rsidRDefault="00BF3DD7" w:rsidP="00C53BD0">
      <w:pPr>
        <w:pStyle w:val="Stylesdepuces"/>
        <w:numPr>
          <w:ilvl w:val="0"/>
          <w:numId w:val="0"/>
        </w:numPr>
      </w:pPr>
    </w:p>
    <w:sectPr w:rsidR="00BF3DD7" w:rsidRPr="00EB0410" w:rsidSect="00E83BF1">
      <w:footerReference w:type="default" r:id="rId32"/>
      <w:headerReference w:type="first" r:id="rId33"/>
      <w:footerReference w:type="first" r:id="rId34"/>
      <w:pgSz w:w="11906" w:h="16838"/>
      <w:pgMar w:top="1701" w:right="964" w:bottom="964" w:left="964" w:header="0" w:footer="2268" w:gutter="0"/>
      <w:cols w:space="720"/>
      <w:formProt w:val="0"/>
      <w:titlePg/>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30C" w:rsidRDefault="0015530C">
      <w:r>
        <w:separator/>
      </w:r>
    </w:p>
  </w:endnote>
  <w:endnote w:type="continuationSeparator" w:id="0">
    <w:p w:rsidR="0015530C" w:rsidRDefault="0015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rianne">
    <w:altName w:val="Arial"/>
    <w:panose1 w:val="02000000000000000000"/>
    <w:charset w:val="00"/>
    <w:family w:val="modern"/>
    <w:notTrueType/>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EA3" w:rsidRDefault="00E83BF1" w:rsidP="00E51F8A">
    <w:pPr>
      <w:pStyle w:val="Pieddepage"/>
      <w:tabs>
        <w:tab w:val="clear" w:pos="4819"/>
        <w:tab w:val="clear" w:pos="9638"/>
        <w:tab w:val="left" w:pos="1571"/>
      </w:tabs>
      <w:jc w:val="both"/>
    </w:pPr>
    <w:r w:rsidRPr="00E83BF1">
      <w:rPr>
        <w:noProof/>
        <w:lang w:eastAsia="fr-FR" w:bidi="ar-SA"/>
      </w:rPr>
      <mc:AlternateContent>
        <mc:Choice Requires="wps">
          <w:drawing>
            <wp:anchor distT="0" distB="0" distL="114300" distR="114300" simplePos="0" relativeHeight="251675648" behindDoc="1" locked="0" layoutInCell="1" allowOverlap="1" wp14:anchorId="0B9C001D" wp14:editId="7ABCFED2">
              <wp:simplePos x="0" y="0"/>
              <wp:positionH relativeFrom="margin">
                <wp:posOffset>-1270</wp:posOffset>
              </wp:positionH>
              <wp:positionV relativeFrom="margin">
                <wp:posOffset>8004810</wp:posOffset>
              </wp:positionV>
              <wp:extent cx="1896745" cy="985520"/>
              <wp:effectExtent l="0" t="0" r="0" b="0"/>
              <wp:wrapNone/>
              <wp:docPr id="12" name="adresse"/>
              <wp:cNvGraphicFramePr/>
              <a:graphic xmlns:a="http://schemas.openxmlformats.org/drawingml/2006/main">
                <a:graphicData uri="http://schemas.microsoft.com/office/word/2010/wordprocessingShape">
                  <wps:wsp>
                    <wps:cNvSpPr txBox="1"/>
                    <wps:spPr>
                      <a:xfrm>
                        <a:off x="0" y="0"/>
                        <a:ext cx="1896745" cy="985520"/>
                      </a:xfrm>
                      <a:prstGeom prst="rect">
                        <a:avLst/>
                      </a:prstGeom>
                    </wps:spPr>
                    <wps:txbx>
                      <w:txbxContent>
                        <w:p w:rsidR="00E83BF1" w:rsidRPr="00EF5219" w:rsidRDefault="00E83BF1" w:rsidP="00E83BF1">
                          <w:pPr>
                            <w:spacing w:line="192" w:lineRule="exact"/>
                            <w:rPr>
                              <w:b/>
                              <w:bCs/>
                              <w:color w:val="1E4E85" w:themeColor="text1"/>
                              <w:sz w:val="16"/>
                              <w:szCs w:val="21"/>
                            </w:rPr>
                          </w:pPr>
                          <w:r w:rsidRPr="00EF5219">
                            <w:rPr>
                              <w:b/>
                              <w:bCs/>
                              <w:color w:val="1E4E85" w:themeColor="text1"/>
                              <w:sz w:val="16"/>
                              <w:szCs w:val="21"/>
                            </w:rPr>
                            <w:t xml:space="preserve">Office </w:t>
                          </w:r>
                          <w:r w:rsidR="00F51C77">
                            <w:rPr>
                              <w:b/>
                              <w:bCs/>
                              <w:color w:val="1E4E85" w:themeColor="text1"/>
                              <w:sz w:val="16"/>
                              <w:szCs w:val="21"/>
                            </w:rPr>
                            <w:t>f</w:t>
                          </w:r>
                          <w:r w:rsidRPr="00EF5219">
                            <w:rPr>
                              <w:b/>
                              <w:bCs/>
                              <w:color w:val="1E4E85" w:themeColor="text1"/>
                              <w:sz w:val="16"/>
                              <w:szCs w:val="21"/>
                            </w:rPr>
                            <w:t>rançais de la biodiversité</w:t>
                          </w:r>
                        </w:p>
                        <w:p w:rsidR="0087486E" w:rsidRDefault="0087486E" w:rsidP="0087486E">
                          <w:pPr>
                            <w:spacing w:line="192" w:lineRule="exact"/>
                            <w:rPr>
                              <w:color w:val="1E4E85" w:themeColor="text1"/>
                              <w:sz w:val="16"/>
                              <w:szCs w:val="21"/>
                            </w:rPr>
                          </w:pPr>
                          <w:r>
                            <w:rPr>
                              <w:color w:val="1E4E85" w:themeColor="text1"/>
                              <w:sz w:val="16"/>
                              <w:szCs w:val="21"/>
                            </w:rPr>
                            <w:t>Site de Vincennes</w:t>
                          </w:r>
                        </w:p>
                        <w:p w:rsidR="0087486E" w:rsidRPr="00DB18E3" w:rsidRDefault="0087486E" w:rsidP="0087486E">
                          <w:pPr>
                            <w:spacing w:line="192" w:lineRule="exact"/>
                            <w:rPr>
                              <w:color w:val="1E4E85" w:themeColor="text1"/>
                              <w:sz w:val="16"/>
                              <w:szCs w:val="21"/>
                              <w:lang w:val="en-US"/>
                            </w:rPr>
                          </w:pPr>
                          <w:r w:rsidRPr="00DB18E3">
                            <w:rPr>
                              <w:color w:val="1E4E85" w:themeColor="text1"/>
                              <w:sz w:val="16"/>
                              <w:szCs w:val="21"/>
                              <w:lang w:val="en-US"/>
                            </w:rPr>
                            <w:t>«</w:t>
                          </w:r>
                          <w:r w:rsidRPr="00DB18E3">
                            <w:rPr>
                              <w:rFonts w:ascii="Cambria" w:hAnsi="Cambria" w:cs="Cambria"/>
                              <w:color w:val="1E4E85" w:themeColor="text1"/>
                              <w:sz w:val="16"/>
                              <w:szCs w:val="21"/>
                              <w:lang w:val="en-US"/>
                            </w:rPr>
                            <w:t> </w:t>
                          </w:r>
                          <w:r w:rsidRPr="00DB18E3">
                            <w:rPr>
                              <w:color w:val="1E4E85" w:themeColor="text1"/>
                              <w:sz w:val="16"/>
                              <w:szCs w:val="21"/>
                              <w:lang w:val="en-US"/>
                            </w:rPr>
                            <w:t>Le Nadar</w:t>
                          </w:r>
                          <w:r w:rsidRPr="00DB18E3">
                            <w:rPr>
                              <w:rFonts w:ascii="Cambria" w:hAnsi="Cambria" w:cs="Cambria"/>
                              <w:color w:val="1E4E85" w:themeColor="text1"/>
                              <w:sz w:val="16"/>
                              <w:szCs w:val="21"/>
                              <w:lang w:val="en-US"/>
                            </w:rPr>
                            <w:t> </w:t>
                          </w:r>
                          <w:r w:rsidRPr="00DB18E3">
                            <w:rPr>
                              <w:color w:val="1E4E85" w:themeColor="text1"/>
                              <w:sz w:val="16"/>
                              <w:szCs w:val="21"/>
                              <w:lang w:val="en-US"/>
                            </w:rPr>
                            <w:t>», hall C</w:t>
                          </w:r>
                        </w:p>
                        <w:p w:rsidR="0087486E" w:rsidRPr="0087486E" w:rsidRDefault="0087486E" w:rsidP="0087486E">
                          <w:pPr>
                            <w:spacing w:line="192" w:lineRule="exact"/>
                            <w:rPr>
                              <w:color w:val="1E4E85" w:themeColor="text1"/>
                              <w:sz w:val="16"/>
                              <w:szCs w:val="21"/>
                              <w:lang w:val="en-US"/>
                            </w:rPr>
                          </w:pPr>
                          <w:r w:rsidRPr="0087486E">
                            <w:rPr>
                              <w:color w:val="1E4E85" w:themeColor="text1"/>
                              <w:sz w:val="16"/>
                              <w:szCs w:val="21"/>
                              <w:lang w:val="en-US"/>
                            </w:rPr>
                            <w:t>5 square Félix Nadar</w:t>
                          </w:r>
                        </w:p>
                        <w:p w:rsidR="0087486E" w:rsidRPr="0087486E" w:rsidRDefault="0087486E" w:rsidP="0087486E">
                          <w:pPr>
                            <w:spacing w:line="192" w:lineRule="exact"/>
                            <w:rPr>
                              <w:color w:val="1E4E85" w:themeColor="text1"/>
                              <w:sz w:val="16"/>
                              <w:szCs w:val="21"/>
                              <w:lang w:val="en-US"/>
                            </w:rPr>
                          </w:pPr>
                          <w:r w:rsidRPr="0087486E">
                            <w:rPr>
                              <w:color w:val="1E4E85" w:themeColor="text1"/>
                              <w:sz w:val="16"/>
                              <w:szCs w:val="21"/>
                              <w:lang w:val="en-US"/>
                            </w:rPr>
                            <w:t>94300 Vincennes</w:t>
                          </w:r>
                        </w:p>
                        <w:p w:rsidR="00E83BF1" w:rsidRPr="0087486E" w:rsidRDefault="00E83BF1" w:rsidP="00E83BF1">
                          <w:pPr>
                            <w:spacing w:line="192" w:lineRule="exact"/>
                            <w:rPr>
                              <w:color w:val="1E4E85" w:themeColor="text1"/>
                              <w:sz w:val="16"/>
                              <w:szCs w:val="21"/>
                              <w:lang w:val="en-US"/>
                            </w:rPr>
                          </w:pPr>
                          <w:r w:rsidRPr="0087486E">
                            <w:rPr>
                              <w:color w:val="1E4E85" w:themeColor="text1"/>
                              <w:sz w:val="16"/>
                              <w:szCs w:val="21"/>
                              <w:lang w:val="en-US"/>
                            </w:rPr>
                            <w:t>www.ofb.gouv.fr</w:t>
                          </w:r>
                        </w:p>
                      </w:txbxContent>
                    </wps:txbx>
                    <wps:bodyPr wrap="square" lIns="0" tIns="0" rIns="0" bIns="0" anchor="b">
                      <a:noAutofit/>
                    </wps:bodyPr>
                  </wps:wsp>
                </a:graphicData>
              </a:graphic>
              <wp14:sizeRelH relativeFrom="margin">
                <wp14:pctWidth>0</wp14:pctWidth>
              </wp14:sizeRelH>
              <wp14:sizeRelV relativeFrom="margin">
                <wp14:pctHeight>0</wp14:pctHeight>
              </wp14:sizeRelV>
            </wp:anchor>
          </w:drawing>
        </mc:Choice>
        <mc:Fallback>
          <w:pict>
            <v:shapetype w14:anchorId="0B9C001D" id="_x0000_t202" coordsize="21600,21600" o:spt="202" path="m,l,21600r21600,l21600,xe">
              <v:stroke joinstyle="miter"/>
              <v:path gradientshapeok="t" o:connecttype="rect"/>
            </v:shapetype>
            <v:shape id="adresse" o:spid="_x0000_s1026" type="#_x0000_t202" style="position:absolute;left:0;text-align:left;margin-left:-.1pt;margin-top:630.3pt;width:149.35pt;height:77.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" filled="f" stroked="f">
              <v:textbox inset="0,0,0,0">
                <w:txbxContent>
                  <w:p w:rsidR="00E83BF1" w:rsidRPr="00EF5219" w:rsidRDefault="00E83BF1" w:rsidP="00E83BF1">
                    <w:pPr>
                      <w:spacing w:line="192" w:lineRule="exact"/>
                      <w:rPr>
                        <w:b/>
                        <w:bCs/>
                        <w:color w:val="1E4E85" w:themeColor="text1"/>
                        <w:sz w:val="16"/>
                        <w:szCs w:val="21"/>
                      </w:rPr>
                    </w:pPr>
                    <w:r w:rsidRPr="00EF5219">
                      <w:rPr>
                        <w:b/>
                        <w:bCs/>
                        <w:color w:val="1E4E85" w:themeColor="text1"/>
                        <w:sz w:val="16"/>
                        <w:szCs w:val="21"/>
                      </w:rPr>
                      <w:t xml:space="preserve">Office </w:t>
                    </w:r>
                    <w:r w:rsidR="00F51C77">
                      <w:rPr>
                        <w:b/>
                        <w:bCs/>
                        <w:color w:val="1E4E85" w:themeColor="text1"/>
                        <w:sz w:val="16"/>
                        <w:szCs w:val="21"/>
                      </w:rPr>
                      <w:t>f</w:t>
                    </w:r>
                    <w:r w:rsidRPr="00EF5219">
                      <w:rPr>
                        <w:b/>
                        <w:bCs/>
                        <w:color w:val="1E4E85" w:themeColor="text1"/>
                        <w:sz w:val="16"/>
                        <w:szCs w:val="21"/>
                      </w:rPr>
                      <w:t>rançais de la biodiversité</w:t>
                    </w:r>
                  </w:p>
                  <w:p w:rsidR="0087486E" w:rsidRDefault="0087486E" w:rsidP="0087486E">
                    <w:pPr>
                      <w:spacing w:line="192" w:lineRule="exact"/>
                      <w:rPr>
                        <w:color w:val="1E4E85" w:themeColor="text1"/>
                        <w:sz w:val="16"/>
                        <w:szCs w:val="21"/>
                      </w:rPr>
                    </w:pPr>
                    <w:r>
                      <w:rPr>
                        <w:color w:val="1E4E85" w:themeColor="text1"/>
                        <w:sz w:val="16"/>
                        <w:szCs w:val="21"/>
                      </w:rPr>
                      <w:t>Site de Vincennes</w:t>
                    </w:r>
                  </w:p>
                  <w:p w:rsidR="0087486E" w:rsidRPr="00DB18E3" w:rsidRDefault="0087486E" w:rsidP="0087486E">
                    <w:pPr>
                      <w:spacing w:line="192" w:lineRule="exact"/>
                      <w:rPr>
                        <w:color w:val="1E4E85" w:themeColor="text1"/>
                        <w:sz w:val="16"/>
                        <w:szCs w:val="21"/>
                        <w:lang w:val="en-US"/>
                      </w:rPr>
                    </w:pPr>
                    <w:r w:rsidRPr="00DB18E3">
                      <w:rPr>
                        <w:color w:val="1E4E85" w:themeColor="text1"/>
                        <w:sz w:val="16"/>
                        <w:szCs w:val="21"/>
                        <w:lang w:val="en-US"/>
                      </w:rPr>
                      <w:t>«</w:t>
                    </w:r>
                    <w:r w:rsidRPr="00DB18E3">
                      <w:rPr>
                        <w:rFonts w:ascii="Cambria" w:hAnsi="Cambria" w:cs="Cambria"/>
                        <w:color w:val="1E4E85" w:themeColor="text1"/>
                        <w:sz w:val="16"/>
                        <w:szCs w:val="21"/>
                        <w:lang w:val="en-US"/>
                      </w:rPr>
                      <w:t> </w:t>
                    </w:r>
                    <w:r w:rsidRPr="00DB18E3">
                      <w:rPr>
                        <w:color w:val="1E4E85" w:themeColor="text1"/>
                        <w:sz w:val="16"/>
                        <w:szCs w:val="21"/>
                        <w:lang w:val="en-US"/>
                      </w:rPr>
                      <w:t>Le Nadar</w:t>
                    </w:r>
                    <w:r w:rsidRPr="00DB18E3">
                      <w:rPr>
                        <w:rFonts w:ascii="Cambria" w:hAnsi="Cambria" w:cs="Cambria"/>
                        <w:color w:val="1E4E85" w:themeColor="text1"/>
                        <w:sz w:val="16"/>
                        <w:szCs w:val="21"/>
                        <w:lang w:val="en-US"/>
                      </w:rPr>
                      <w:t> </w:t>
                    </w:r>
                    <w:r w:rsidRPr="00DB18E3">
                      <w:rPr>
                        <w:color w:val="1E4E85" w:themeColor="text1"/>
                        <w:sz w:val="16"/>
                        <w:szCs w:val="21"/>
                        <w:lang w:val="en-US"/>
                      </w:rPr>
                      <w:t>», hall C</w:t>
                    </w:r>
                  </w:p>
                  <w:p w:rsidR="0087486E" w:rsidRPr="0087486E" w:rsidRDefault="0087486E" w:rsidP="0087486E">
                    <w:pPr>
                      <w:spacing w:line="192" w:lineRule="exact"/>
                      <w:rPr>
                        <w:color w:val="1E4E85" w:themeColor="text1"/>
                        <w:sz w:val="16"/>
                        <w:szCs w:val="21"/>
                        <w:lang w:val="en-US"/>
                      </w:rPr>
                    </w:pPr>
                    <w:r w:rsidRPr="0087486E">
                      <w:rPr>
                        <w:color w:val="1E4E85" w:themeColor="text1"/>
                        <w:sz w:val="16"/>
                        <w:szCs w:val="21"/>
                        <w:lang w:val="en-US"/>
                      </w:rPr>
                      <w:t>5 square Félix Nadar</w:t>
                    </w:r>
                  </w:p>
                  <w:p w:rsidR="0087486E" w:rsidRPr="0087486E" w:rsidRDefault="0087486E" w:rsidP="0087486E">
                    <w:pPr>
                      <w:spacing w:line="192" w:lineRule="exact"/>
                      <w:rPr>
                        <w:color w:val="1E4E85" w:themeColor="text1"/>
                        <w:sz w:val="16"/>
                        <w:szCs w:val="21"/>
                        <w:lang w:val="en-US"/>
                      </w:rPr>
                    </w:pPr>
                    <w:r w:rsidRPr="0087486E">
                      <w:rPr>
                        <w:color w:val="1E4E85" w:themeColor="text1"/>
                        <w:sz w:val="16"/>
                        <w:szCs w:val="21"/>
                        <w:lang w:val="en-US"/>
                      </w:rPr>
                      <w:t>94300 Vincennes</w:t>
                    </w:r>
                  </w:p>
                  <w:p w:rsidR="00E83BF1" w:rsidRPr="0087486E" w:rsidRDefault="00E83BF1" w:rsidP="00E83BF1">
                    <w:pPr>
                      <w:spacing w:line="192" w:lineRule="exact"/>
                      <w:rPr>
                        <w:color w:val="1E4E85" w:themeColor="text1"/>
                        <w:sz w:val="16"/>
                        <w:szCs w:val="21"/>
                        <w:lang w:val="en-US"/>
                      </w:rPr>
                    </w:pPr>
                    <w:r w:rsidRPr="0087486E">
                      <w:rPr>
                        <w:color w:val="1E4E85" w:themeColor="text1"/>
                        <w:sz w:val="16"/>
                        <w:szCs w:val="21"/>
                        <w:lang w:val="en-US"/>
                      </w:rPr>
                      <w:t>www.ofb.gouv.fr</w:t>
                    </w:r>
                  </w:p>
                </w:txbxContent>
              </v:textbox>
              <w10:wrap anchorx="margin" anchory="margin"/>
            </v:shape>
          </w:pict>
        </mc:Fallback>
      </mc:AlternateContent>
    </w:r>
    <w:r w:rsidRPr="00E83BF1">
      <w:rPr>
        <w:noProof/>
        <w:lang w:eastAsia="fr-FR" w:bidi="ar-SA"/>
      </w:rPr>
      <mc:AlternateContent>
        <mc:Choice Requires="wps">
          <w:drawing>
            <wp:anchor distT="0" distB="0" distL="0" distR="0" simplePos="0" relativeHeight="251674624" behindDoc="1" locked="0" layoutInCell="1" allowOverlap="1" wp14:anchorId="3F88B786" wp14:editId="7AF5659F">
              <wp:simplePos x="0" y="0"/>
              <wp:positionH relativeFrom="margin">
                <wp:posOffset>2178685</wp:posOffset>
              </wp:positionH>
              <wp:positionV relativeFrom="bottomMargin">
                <wp:posOffset>866640</wp:posOffset>
              </wp:positionV>
              <wp:extent cx="1983105" cy="107950"/>
              <wp:effectExtent l="0" t="0" r="0" b="0"/>
              <wp:wrapNone/>
              <wp:docPr id="11"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3105" cy="107950"/>
                      </a:xfrm>
                      <a:prstGeom prst="rect">
                        <a:avLst/>
                      </a:prstGeom>
                      <a:solidFill>
                        <a:srgbClr val="FFFFFF">
                          <a:alpha val="0"/>
                        </a:srgbClr>
                      </a:solidFill>
                    </wps:spPr>
                    <wps:txbx>
                      <w:txbxContent>
                        <w:p w:rsidR="00E83BF1" w:rsidRPr="005247CD" w:rsidRDefault="00E83BF1" w:rsidP="00E83BF1">
                          <w:pPr>
                            <w:pStyle w:val="TM1"/>
                            <w:jc w:val="center"/>
                            <w:rPr>
                              <w:bCs/>
                              <w:color w:val="1E4E85" w:themeColor="text1"/>
                              <w:sz w:val="16"/>
                              <w:szCs w:val="16"/>
                            </w:rPr>
                          </w:pPr>
                          <w:r w:rsidRPr="005247CD">
                            <w:rPr>
                              <w:bCs/>
                              <w:color w:val="1E4E85" w:themeColor="text1"/>
                              <w:sz w:val="16"/>
                              <w:szCs w:val="16"/>
                            </w:rPr>
                            <w:fldChar w:fldCharType="begin"/>
                          </w:r>
                          <w:r w:rsidRPr="005247CD">
                            <w:rPr>
                              <w:bCs/>
                              <w:color w:val="1E4E85" w:themeColor="text1"/>
                              <w:sz w:val="16"/>
                              <w:szCs w:val="16"/>
                            </w:rPr>
                            <w:instrText>PAGE</w:instrText>
                          </w:r>
                          <w:r w:rsidRPr="005247CD">
                            <w:rPr>
                              <w:bCs/>
                              <w:color w:val="1E4E85" w:themeColor="text1"/>
                              <w:sz w:val="16"/>
                              <w:szCs w:val="16"/>
                            </w:rPr>
                            <w:fldChar w:fldCharType="separate"/>
                          </w:r>
                          <w:r w:rsidR="00FA55C3">
                            <w:rPr>
                              <w:bCs/>
                              <w:noProof/>
                              <w:color w:val="1E4E85" w:themeColor="text1"/>
                              <w:sz w:val="16"/>
                              <w:szCs w:val="16"/>
                            </w:rPr>
                            <w:t>8</w:t>
                          </w:r>
                          <w:r w:rsidRPr="005247CD">
                            <w:rPr>
                              <w:bCs/>
                              <w:color w:val="1E4E85" w:themeColor="text1"/>
                              <w:sz w:val="16"/>
                              <w:szCs w:val="16"/>
                            </w:rPr>
                            <w:fldChar w:fldCharType="end"/>
                          </w:r>
                          <w:r w:rsidRPr="005247CD">
                            <w:rPr>
                              <w:bCs/>
                              <w:color w:val="1E4E85" w:themeColor="text1"/>
                              <w:sz w:val="16"/>
                              <w:szCs w:val="16"/>
                            </w:rPr>
                            <w:t>/</w:t>
                          </w:r>
                          <w:r w:rsidRPr="005247CD">
                            <w:rPr>
                              <w:bCs/>
                              <w:color w:val="1E4E85" w:themeColor="text1"/>
                              <w:sz w:val="16"/>
                              <w:szCs w:val="16"/>
                            </w:rPr>
                            <w:fldChar w:fldCharType="begin"/>
                          </w:r>
                          <w:r w:rsidRPr="005247CD">
                            <w:rPr>
                              <w:bCs/>
                              <w:color w:val="1E4E85" w:themeColor="text1"/>
                              <w:sz w:val="16"/>
                              <w:szCs w:val="16"/>
                            </w:rPr>
                            <w:instrText>NUMPAGES</w:instrText>
                          </w:r>
                          <w:r w:rsidRPr="005247CD">
                            <w:rPr>
                              <w:bCs/>
                              <w:color w:val="1E4E85" w:themeColor="text1"/>
                              <w:sz w:val="16"/>
                              <w:szCs w:val="16"/>
                            </w:rPr>
                            <w:fldChar w:fldCharType="separate"/>
                          </w:r>
                          <w:r w:rsidR="00FA55C3">
                            <w:rPr>
                              <w:bCs/>
                              <w:noProof/>
                              <w:color w:val="1E4E85" w:themeColor="text1"/>
                              <w:sz w:val="16"/>
                              <w:szCs w:val="16"/>
                            </w:rPr>
                            <w:t>8</w:t>
                          </w:r>
                          <w:r w:rsidRPr="005247CD">
                            <w:rPr>
                              <w:bCs/>
                              <w:color w:val="1E4E85" w:themeColor="text1"/>
                              <w:sz w:val="16"/>
                              <w:szCs w:val="16"/>
                            </w:rPr>
                            <w:fldChar w:fldCharType="end"/>
                          </w:r>
                        </w:p>
                      </w:txbxContent>
                    </wps:txbx>
                    <wps:bodyPr lIns="53975" tIns="0" rIns="53975" bIns="0" anchor="t">
                      <a:noAutofit/>
                    </wps:bodyPr>
                  </wps:wsp>
                </a:graphicData>
              </a:graphic>
              <wp14:sizeRelH relativeFrom="page">
                <wp14:pctWidth>0</wp14:pctWidth>
              </wp14:sizeRelH>
              <wp14:sizeRelV relativeFrom="page">
                <wp14:pctHeight>0</wp14:pctHeight>
              </wp14:sizeRelV>
            </wp:anchor>
          </w:drawing>
        </mc:Choice>
        <mc:Fallback>
          <w:pict>
            <v:shape w14:anchorId="3F88B786" id="Cadre1" o:spid="_x0000_s1027" type="#_x0000_t202" style="position:absolute;left:0;text-align:left;margin-left:171.55pt;margin-top:68.25pt;width:156.15pt;height:8.5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" stroked="f">
              <v:fill opacity="0"/>
              <v:textbox inset="4.25pt,0,4.25pt,0">
                <w:txbxContent>
                  <w:p w:rsidR="00E83BF1" w:rsidRPr="005247CD" w:rsidRDefault="00E83BF1" w:rsidP="00E83BF1">
                    <w:pPr>
                      <w:pStyle w:val="TM1"/>
                      <w:jc w:val="center"/>
                      <w:rPr>
                        <w:bCs/>
                        <w:color w:val="1E4E85" w:themeColor="text1"/>
                        <w:sz w:val="16"/>
                        <w:szCs w:val="16"/>
                      </w:rPr>
                    </w:pPr>
                    <w:r w:rsidRPr="005247CD">
                      <w:rPr>
                        <w:bCs/>
                        <w:color w:val="1E4E85" w:themeColor="text1"/>
                        <w:sz w:val="16"/>
                        <w:szCs w:val="16"/>
                      </w:rPr>
                      <w:fldChar w:fldCharType="begin"/>
                    </w:r>
                    <w:r w:rsidRPr="005247CD">
                      <w:rPr>
                        <w:bCs/>
                        <w:color w:val="1E4E85" w:themeColor="text1"/>
                        <w:sz w:val="16"/>
                        <w:szCs w:val="16"/>
                      </w:rPr>
                      <w:instrText>PAGE</w:instrText>
                    </w:r>
                    <w:r w:rsidRPr="005247CD">
                      <w:rPr>
                        <w:bCs/>
                        <w:color w:val="1E4E85" w:themeColor="text1"/>
                        <w:sz w:val="16"/>
                        <w:szCs w:val="16"/>
                      </w:rPr>
                      <w:fldChar w:fldCharType="separate"/>
                    </w:r>
                    <w:r w:rsidR="00FA55C3">
                      <w:rPr>
                        <w:bCs/>
                        <w:noProof/>
                        <w:color w:val="1E4E85" w:themeColor="text1"/>
                        <w:sz w:val="16"/>
                        <w:szCs w:val="16"/>
                      </w:rPr>
                      <w:t>8</w:t>
                    </w:r>
                    <w:r w:rsidRPr="005247CD">
                      <w:rPr>
                        <w:bCs/>
                        <w:color w:val="1E4E85" w:themeColor="text1"/>
                        <w:sz w:val="16"/>
                        <w:szCs w:val="16"/>
                      </w:rPr>
                      <w:fldChar w:fldCharType="end"/>
                    </w:r>
                    <w:r w:rsidRPr="005247CD">
                      <w:rPr>
                        <w:bCs/>
                        <w:color w:val="1E4E85" w:themeColor="text1"/>
                        <w:sz w:val="16"/>
                        <w:szCs w:val="16"/>
                      </w:rPr>
                      <w:t>/</w:t>
                    </w:r>
                    <w:r w:rsidRPr="005247CD">
                      <w:rPr>
                        <w:bCs/>
                        <w:color w:val="1E4E85" w:themeColor="text1"/>
                        <w:sz w:val="16"/>
                        <w:szCs w:val="16"/>
                      </w:rPr>
                      <w:fldChar w:fldCharType="begin"/>
                    </w:r>
                    <w:r w:rsidRPr="005247CD">
                      <w:rPr>
                        <w:bCs/>
                        <w:color w:val="1E4E85" w:themeColor="text1"/>
                        <w:sz w:val="16"/>
                        <w:szCs w:val="16"/>
                      </w:rPr>
                      <w:instrText>NUMPAGES</w:instrText>
                    </w:r>
                    <w:r w:rsidRPr="005247CD">
                      <w:rPr>
                        <w:bCs/>
                        <w:color w:val="1E4E85" w:themeColor="text1"/>
                        <w:sz w:val="16"/>
                        <w:szCs w:val="16"/>
                      </w:rPr>
                      <w:fldChar w:fldCharType="separate"/>
                    </w:r>
                    <w:r w:rsidR="00FA55C3">
                      <w:rPr>
                        <w:bCs/>
                        <w:noProof/>
                        <w:color w:val="1E4E85" w:themeColor="text1"/>
                        <w:sz w:val="16"/>
                        <w:szCs w:val="16"/>
                      </w:rPr>
                      <w:t>8</w:t>
                    </w:r>
                    <w:r w:rsidRPr="005247CD">
                      <w:rPr>
                        <w:bCs/>
                        <w:color w:val="1E4E85" w:themeColor="text1"/>
                        <w:sz w:val="16"/>
                        <w:szCs w:val="16"/>
                      </w:rPr>
                      <w:fldChar w:fldCharType="end"/>
                    </w:r>
                  </w:p>
                </w:txbxContent>
              </v:textbox>
              <w10:wrap anchorx="margin" anchory="margin"/>
            </v:shape>
          </w:pict>
        </mc:Fallback>
      </mc:AlternateContent>
    </w:r>
    <w:r w:rsidR="00277E9C" w:rsidRPr="00277E9C">
      <w:rPr>
        <w:noProof/>
        <w:lang w:eastAsia="fr-FR" w:bidi="ar-SA"/>
      </w:rPr>
      <mc:AlternateContent>
        <mc:Choice Requires="wps">
          <w:drawing>
            <wp:anchor distT="0" distB="0" distL="114300" distR="114300" simplePos="0" relativeHeight="251669504" behindDoc="0" locked="0" layoutInCell="1" allowOverlap="1" wp14:anchorId="33486BB7" wp14:editId="7C591522">
              <wp:simplePos x="0" y="0"/>
              <wp:positionH relativeFrom="margin">
                <wp:posOffset>0</wp:posOffset>
              </wp:positionH>
              <wp:positionV relativeFrom="paragraph">
                <wp:posOffset>973455</wp:posOffset>
              </wp:positionV>
              <wp:extent cx="612000" cy="612000"/>
              <wp:effectExtent l="0" t="0" r="0" b="0"/>
              <wp:wrapNone/>
              <wp:docPr id="7" name="Rectangle 7"/>
              <wp:cNvGraphicFramePr/>
              <a:graphic xmlns:a="http://schemas.openxmlformats.org/drawingml/2006/main">
                <a:graphicData uri="http://schemas.microsoft.com/office/word/2010/wordprocessingShape">
                  <wps:wsp>
                    <wps:cNvSpPr/>
                    <wps:spPr>
                      <a:xfrm>
                        <a:off x="0" y="0"/>
                        <a:ext cx="612000" cy="61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4BC79" id="Rectangle 7" o:spid="_x0000_s1026" style="position:absolute;margin-left:0;margin-top:76.65pt;width:48.2pt;height:48.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" filled="f" stroked="f" strokeweight="1pt">
              <w10:wrap anchorx="margin"/>
            </v:rect>
          </w:pict>
        </mc:Fallback>
      </mc:AlternateContent>
    </w:r>
    <w:r w:rsidR="00182961">
      <w:rPr>
        <w:noProof/>
        <w:lang w:eastAsia="fr-FR" w:bidi="ar-SA"/>
      </w:rPr>
      <w:drawing>
        <wp:anchor distT="0" distB="0" distL="114300" distR="114300" simplePos="0" relativeHeight="251652094" behindDoc="1" locked="0" layoutInCell="0" allowOverlap="1" wp14:anchorId="008CA866" wp14:editId="2F250C06">
          <wp:simplePos x="0" y="0"/>
          <wp:positionH relativeFrom="margin">
            <wp:posOffset>3465830</wp:posOffset>
          </wp:positionH>
          <wp:positionV relativeFrom="margin">
            <wp:posOffset>5849620</wp:posOffset>
          </wp:positionV>
          <wp:extent cx="3482765" cy="3761105"/>
          <wp:effectExtent l="0" t="0" r="0" b="0"/>
          <wp:wrapNone/>
          <wp:docPr id="1" name="Image 1" descr="bas C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 CP"/>
                  <pic:cNvPicPr>
                    <a:picLocks/>
                  </pic:cNvPicPr>
                </pic:nvPicPr>
                <pic:blipFill rotWithShape="1">
                  <a:blip r:embed="rId1">
                    <a:extLst>
                      <a:ext uri="{28A0092B-C50C-407E-A947-70E740481C1C}">
                        <a14:useLocalDpi xmlns:a14="http://schemas.microsoft.com/office/drawing/2010/main" val="0"/>
                      </a:ext>
                    </a:extLst>
                  </a:blip>
                  <a:srcRect l="46234"/>
                  <a:stretch/>
                </pic:blipFill>
                <pic:spPr bwMode="auto">
                  <a:xfrm>
                    <a:off x="0" y="0"/>
                    <a:ext cx="3482765" cy="376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2E4" w:rsidRDefault="00E83BF1">
    <w:pPr>
      <w:pStyle w:val="Pieddepage"/>
    </w:pPr>
    <w:r w:rsidRPr="00E83BF1">
      <w:rPr>
        <w:noProof/>
        <w:lang w:eastAsia="fr-FR" w:bidi="ar-SA"/>
      </w:rPr>
      <mc:AlternateContent>
        <mc:Choice Requires="wps">
          <w:drawing>
            <wp:anchor distT="0" distB="0" distL="114300" distR="114300" simplePos="0" relativeHeight="251671552" behindDoc="1" locked="0" layoutInCell="1" allowOverlap="1" wp14:anchorId="6F209AB1" wp14:editId="50DB7AE6">
              <wp:simplePos x="0" y="0"/>
              <wp:positionH relativeFrom="margin">
                <wp:posOffset>0</wp:posOffset>
              </wp:positionH>
              <wp:positionV relativeFrom="margin">
                <wp:posOffset>7476159</wp:posOffset>
              </wp:positionV>
              <wp:extent cx="1896745" cy="842397"/>
              <wp:effectExtent l="0" t="0" r="0" b="0"/>
              <wp:wrapNone/>
              <wp:docPr id="9" name="adresse"/>
              <wp:cNvGraphicFramePr/>
              <a:graphic xmlns:a="http://schemas.openxmlformats.org/drawingml/2006/main">
                <a:graphicData uri="http://schemas.microsoft.com/office/word/2010/wordprocessingShape">
                  <wps:wsp>
                    <wps:cNvSpPr txBox="1"/>
                    <wps:spPr>
                      <a:xfrm>
                        <a:off x="0" y="0"/>
                        <a:ext cx="1896745" cy="842397"/>
                      </a:xfrm>
                      <a:prstGeom prst="rect">
                        <a:avLst/>
                      </a:prstGeom>
                    </wps:spPr>
                    <wps:txbx>
                      <w:txbxContent>
                        <w:p w:rsidR="00E83BF1" w:rsidRPr="00EF5219" w:rsidRDefault="00E83BF1" w:rsidP="00E83BF1">
                          <w:pPr>
                            <w:spacing w:line="192" w:lineRule="exact"/>
                            <w:rPr>
                              <w:b/>
                              <w:bCs/>
                              <w:color w:val="1E4E85" w:themeColor="text1"/>
                              <w:sz w:val="16"/>
                              <w:szCs w:val="21"/>
                            </w:rPr>
                          </w:pPr>
                          <w:r w:rsidRPr="00EF5219">
                            <w:rPr>
                              <w:b/>
                              <w:bCs/>
                              <w:color w:val="1E4E85" w:themeColor="text1"/>
                              <w:sz w:val="16"/>
                              <w:szCs w:val="21"/>
                            </w:rPr>
                            <w:t xml:space="preserve">Office </w:t>
                          </w:r>
                          <w:r w:rsidR="00F51C77">
                            <w:rPr>
                              <w:b/>
                              <w:bCs/>
                              <w:color w:val="1E4E85" w:themeColor="text1"/>
                              <w:sz w:val="16"/>
                              <w:szCs w:val="21"/>
                            </w:rPr>
                            <w:t>f</w:t>
                          </w:r>
                          <w:r w:rsidRPr="00EF5219">
                            <w:rPr>
                              <w:b/>
                              <w:bCs/>
                              <w:color w:val="1E4E85" w:themeColor="text1"/>
                              <w:sz w:val="16"/>
                              <w:szCs w:val="21"/>
                            </w:rPr>
                            <w:t>rançais de la biodiversité</w:t>
                          </w:r>
                        </w:p>
                        <w:p w:rsidR="0087486E" w:rsidRDefault="0087486E" w:rsidP="0087486E">
                          <w:pPr>
                            <w:spacing w:line="192" w:lineRule="exact"/>
                            <w:rPr>
                              <w:color w:val="1E4E85" w:themeColor="text1"/>
                              <w:sz w:val="16"/>
                              <w:szCs w:val="21"/>
                            </w:rPr>
                          </w:pPr>
                          <w:r>
                            <w:rPr>
                              <w:color w:val="1E4E85" w:themeColor="text1"/>
                              <w:sz w:val="16"/>
                              <w:szCs w:val="21"/>
                            </w:rPr>
                            <w:t>Site de Vincennes</w:t>
                          </w:r>
                        </w:p>
                        <w:p w:rsidR="0087486E" w:rsidRPr="00DB18E3" w:rsidRDefault="0087486E" w:rsidP="0087486E">
                          <w:pPr>
                            <w:spacing w:line="192" w:lineRule="exact"/>
                            <w:rPr>
                              <w:color w:val="1E4E85" w:themeColor="text1"/>
                              <w:sz w:val="16"/>
                              <w:szCs w:val="21"/>
                              <w:lang w:val="en-US"/>
                            </w:rPr>
                          </w:pPr>
                          <w:r w:rsidRPr="00DB18E3">
                            <w:rPr>
                              <w:color w:val="1E4E85" w:themeColor="text1"/>
                              <w:sz w:val="16"/>
                              <w:szCs w:val="21"/>
                              <w:lang w:val="en-US"/>
                            </w:rPr>
                            <w:t>«</w:t>
                          </w:r>
                          <w:r w:rsidRPr="00DB18E3">
                            <w:rPr>
                              <w:rFonts w:ascii="Cambria" w:hAnsi="Cambria" w:cs="Cambria"/>
                              <w:color w:val="1E4E85" w:themeColor="text1"/>
                              <w:sz w:val="16"/>
                              <w:szCs w:val="21"/>
                              <w:lang w:val="en-US"/>
                            </w:rPr>
                            <w:t> </w:t>
                          </w:r>
                          <w:r w:rsidRPr="00DB18E3">
                            <w:rPr>
                              <w:color w:val="1E4E85" w:themeColor="text1"/>
                              <w:sz w:val="16"/>
                              <w:szCs w:val="21"/>
                              <w:lang w:val="en-US"/>
                            </w:rPr>
                            <w:t>Le Nadar</w:t>
                          </w:r>
                          <w:r w:rsidRPr="00DB18E3">
                            <w:rPr>
                              <w:rFonts w:ascii="Cambria" w:hAnsi="Cambria" w:cs="Cambria"/>
                              <w:color w:val="1E4E85" w:themeColor="text1"/>
                              <w:sz w:val="16"/>
                              <w:szCs w:val="21"/>
                              <w:lang w:val="en-US"/>
                            </w:rPr>
                            <w:t> </w:t>
                          </w:r>
                          <w:r w:rsidRPr="00DB18E3">
                            <w:rPr>
                              <w:color w:val="1E4E85" w:themeColor="text1"/>
                              <w:sz w:val="16"/>
                              <w:szCs w:val="21"/>
                              <w:lang w:val="en-US"/>
                            </w:rPr>
                            <w:t>», hall C</w:t>
                          </w:r>
                        </w:p>
                        <w:p w:rsidR="0087486E" w:rsidRPr="0087486E" w:rsidRDefault="0087486E" w:rsidP="0087486E">
                          <w:pPr>
                            <w:spacing w:line="192" w:lineRule="exact"/>
                            <w:rPr>
                              <w:color w:val="1E4E85" w:themeColor="text1"/>
                              <w:sz w:val="16"/>
                              <w:szCs w:val="21"/>
                              <w:lang w:val="en-US"/>
                            </w:rPr>
                          </w:pPr>
                          <w:r w:rsidRPr="0087486E">
                            <w:rPr>
                              <w:color w:val="1E4E85" w:themeColor="text1"/>
                              <w:sz w:val="16"/>
                              <w:szCs w:val="21"/>
                              <w:lang w:val="en-US"/>
                            </w:rPr>
                            <w:t>5 square Félix Nadar</w:t>
                          </w:r>
                        </w:p>
                        <w:p w:rsidR="0087486E" w:rsidRPr="0087486E" w:rsidRDefault="0087486E" w:rsidP="0087486E">
                          <w:pPr>
                            <w:spacing w:line="192" w:lineRule="exact"/>
                            <w:rPr>
                              <w:color w:val="1E4E85" w:themeColor="text1"/>
                              <w:sz w:val="16"/>
                              <w:szCs w:val="21"/>
                              <w:lang w:val="en-US"/>
                            </w:rPr>
                          </w:pPr>
                          <w:r w:rsidRPr="0087486E">
                            <w:rPr>
                              <w:color w:val="1E4E85" w:themeColor="text1"/>
                              <w:sz w:val="16"/>
                              <w:szCs w:val="21"/>
                              <w:lang w:val="en-US"/>
                            </w:rPr>
                            <w:t>94300 Vincennes</w:t>
                          </w:r>
                        </w:p>
                        <w:p w:rsidR="00E83BF1" w:rsidRPr="0087486E" w:rsidRDefault="00E83BF1" w:rsidP="00E83BF1">
                          <w:pPr>
                            <w:spacing w:line="192" w:lineRule="exact"/>
                            <w:rPr>
                              <w:color w:val="1E4E85" w:themeColor="text1"/>
                              <w:sz w:val="16"/>
                              <w:szCs w:val="21"/>
                              <w:lang w:val="en-US"/>
                            </w:rPr>
                          </w:pPr>
                          <w:r w:rsidRPr="0087486E">
                            <w:rPr>
                              <w:color w:val="1E4E85" w:themeColor="text1"/>
                              <w:sz w:val="16"/>
                              <w:szCs w:val="21"/>
                              <w:lang w:val="en-US"/>
                            </w:rPr>
                            <w:t>www.ofb.gouv.fr</w:t>
                          </w:r>
                        </w:p>
                      </w:txbxContent>
                    </wps:txbx>
                    <wps:bodyPr wrap="square" lIns="0" tIns="0" rIns="0" bIns="0" anchor="b">
                      <a:noAutofit/>
                    </wps:bodyPr>
                  </wps:wsp>
                </a:graphicData>
              </a:graphic>
              <wp14:sizeRelH relativeFrom="margin">
                <wp14:pctWidth>0</wp14:pctWidth>
              </wp14:sizeRelH>
              <wp14:sizeRelV relativeFrom="margin">
                <wp14:pctHeight>0</wp14:pctHeight>
              </wp14:sizeRelV>
            </wp:anchor>
          </w:drawing>
        </mc:Choice>
        <mc:Fallback>
          <w:pict>
            <v:shapetype w14:anchorId="6F209AB1" id="_x0000_t202" coordsize="21600,21600" o:spt="202" path="m,l,21600r21600,l21600,xe">
              <v:stroke joinstyle="miter"/>
              <v:path gradientshapeok="t" o:connecttype="rect"/>
            </v:shapetype>
            <v:shape id="_x0000_s1028" type="#_x0000_t202" style="position:absolute;margin-left:0;margin-top:588.65pt;width:149.35pt;height:66.3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" filled="f" stroked="f">
              <v:textbox inset="0,0,0,0">
                <w:txbxContent>
                  <w:p w:rsidR="00E83BF1" w:rsidRPr="00EF5219" w:rsidRDefault="00E83BF1" w:rsidP="00E83BF1">
                    <w:pPr>
                      <w:spacing w:line="192" w:lineRule="exact"/>
                      <w:rPr>
                        <w:b/>
                        <w:bCs/>
                        <w:color w:val="1E4E85" w:themeColor="text1"/>
                        <w:sz w:val="16"/>
                        <w:szCs w:val="21"/>
                      </w:rPr>
                    </w:pPr>
                    <w:r w:rsidRPr="00EF5219">
                      <w:rPr>
                        <w:b/>
                        <w:bCs/>
                        <w:color w:val="1E4E85" w:themeColor="text1"/>
                        <w:sz w:val="16"/>
                        <w:szCs w:val="21"/>
                      </w:rPr>
                      <w:t xml:space="preserve">Office </w:t>
                    </w:r>
                    <w:r w:rsidR="00F51C77">
                      <w:rPr>
                        <w:b/>
                        <w:bCs/>
                        <w:color w:val="1E4E85" w:themeColor="text1"/>
                        <w:sz w:val="16"/>
                        <w:szCs w:val="21"/>
                      </w:rPr>
                      <w:t>f</w:t>
                    </w:r>
                    <w:r w:rsidRPr="00EF5219">
                      <w:rPr>
                        <w:b/>
                        <w:bCs/>
                        <w:color w:val="1E4E85" w:themeColor="text1"/>
                        <w:sz w:val="16"/>
                        <w:szCs w:val="21"/>
                      </w:rPr>
                      <w:t>rançais de la biodiversité</w:t>
                    </w:r>
                  </w:p>
                  <w:p w:rsidR="0087486E" w:rsidRDefault="0087486E" w:rsidP="0087486E">
                    <w:pPr>
                      <w:spacing w:line="192" w:lineRule="exact"/>
                      <w:rPr>
                        <w:color w:val="1E4E85" w:themeColor="text1"/>
                        <w:sz w:val="16"/>
                        <w:szCs w:val="21"/>
                      </w:rPr>
                    </w:pPr>
                    <w:r>
                      <w:rPr>
                        <w:color w:val="1E4E85" w:themeColor="text1"/>
                        <w:sz w:val="16"/>
                        <w:szCs w:val="21"/>
                      </w:rPr>
                      <w:t>Site de Vincennes</w:t>
                    </w:r>
                  </w:p>
                  <w:p w:rsidR="0087486E" w:rsidRPr="00DB18E3" w:rsidRDefault="0087486E" w:rsidP="0087486E">
                    <w:pPr>
                      <w:spacing w:line="192" w:lineRule="exact"/>
                      <w:rPr>
                        <w:color w:val="1E4E85" w:themeColor="text1"/>
                        <w:sz w:val="16"/>
                        <w:szCs w:val="21"/>
                        <w:lang w:val="en-US"/>
                      </w:rPr>
                    </w:pPr>
                    <w:r w:rsidRPr="00DB18E3">
                      <w:rPr>
                        <w:color w:val="1E4E85" w:themeColor="text1"/>
                        <w:sz w:val="16"/>
                        <w:szCs w:val="21"/>
                        <w:lang w:val="en-US"/>
                      </w:rPr>
                      <w:t>«</w:t>
                    </w:r>
                    <w:r w:rsidRPr="00DB18E3">
                      <w:rPr>
                        <w:rFonts w:ascii="Cambria" w:hAnsi="Cambria" w:cs="Cambria"/>
                        <w:color w:val="1E4E85" w:themeColor="text1"/>
                        <w:sz w:val="16"/>
                        <w:szCs w:val="21"/>
                        <w:lang w:val="en-US"/>
                      </w:rPr>
                      <w:t> </w:t>
                    </w:r>
                    <w:r w:rsidRPr="00DB18E3">
                      <w:rPr>
                        <w:color w:val="1E4E85" w:themeColor="text1"/>
                        <w:sz w:val="16"/>
                        <w:szCs w:val="21"/>
                        <w:lang w:val="en-US"/>
                      </w:rPr>
                      <w:t>Le Nadar</w:t>
                    </w:r>
                    <w:r w:rsidRPr="00DB18E3">
                      <w:rPr>
                        <w:rFonts w:ascii="Cambria" w:hAnsi="Cambria" w:cs="Cambria"/>
                        <w:color w:val="1E4E85" w:themeColor="text1"/>
                        <w:sz w:val="16"/>
                        <w:szCs w:val="21"/>
                        <w:lang w:val="en-US"/>
                      </w:rPr>
                      <w:t> </w:t>
                    </w:r>
                    <w:r w:rsidRPr="00DB18E3">
                      <w:rPr>
                        <w:color w:val="1E4E85" w:themeColor="text1"/>
                        <w:sz w:val="16"/>
                        <w:szCs w:val="21"/>
                        <w:lang w:val="en-US"/>
                      </w:rPr>
                      <w:t>», hall C</w:t>
                    </w:r>
                  </w:p>
                  <w:p w:rsidR="0087486E" w:rsidRPr="0087486E" w:rsidRDefault="0087486E" w:rsidP="0087486E">
                    <w:pPr>
                      <w:spacing w:line="192" w:lineRule="exact"/>
                      <w:rPr>
                        <w:color w:val="1E4E85" w:themeColor="text1"/>
                        <w:sz w:val="16"/>
                        <w:szCs w:val="21"/>
                        <w:lang w:val="en-US"/>
                      </w:rPr>
                    </w:pPr>
                    <w:r w:rsidRPr="0087486E">
                      <w:rPr>
                        <w:color w:val="1E4E85" w:themeColor="text1"/>
                        <w:sz w:val="16"/>
                        <w:szCs w:val="21"/>
                        <w:lang w:val="en-US"/>
                      </w:rPr>
                      <w:t>5 square Félix Nadar</w:t>
                    </w:r>
                  </w:p>
                  <w:p w:rsidR="0087486E" w:rsidRPr="0087486E" w:rsidRDefault="0087486E" w:rsidP="0087486E">
                    <w:pPr>
                      <w:spacing w:line="192" w:lineRule="exact"/>
                      <w:rPr>
                        <w:color w:val="1E4E85" w:themeColor="text1"/>
                        <w:sz w:val="16"/>
                        <w:szCs w:val="21"/>
                        <w:lang w:val="en-US"/>
                      </w:rPr>
                    </w:pPr>
                    <w:r w:rsidRPr="0087486E">
                      <w:rPr>
                        <w:color w:val="1E4E85" w:themeColor="text1"/>
                        <w:sz w:val="16"/>
                        <w:szCs w:val="21"/>
                        <w:lang w:val="en-US"/>
                      </w:rPr>
                      <w:t>94300 Vincennes</w:t>
                    </w:r>
                  </w:p>
                  <w:p w:rsidR="00E83BF1" w:rsidRPr="0087486E" w:rsidRDefault="00E83BF1" w:rsidP="00E83BF1">
                    <w:pPr>
                      <w:spacing w:line="192" w:lineRule="exact"/>
                      <w:rPr>
                        <w:color w:val="1E4E85" w:themeColor="text1"/>
                        <w:sz w:val="16"/>
                        <w:szCs w:val="21"/>
                        <w:lang w:val="en-US"/>
                      </w:rPr>
                    </w:pPr>
                    <w:r w:rsidRPr="0087486E">
                      <w:rPr>
                        <w:color w:val="1E4E85" w:themeColor="text1"/>
                        <w:sz w:val="16"/>
                        <w:szCs w:val="21"/>
                        <w:lang w:val="en-US"/>
                      </w:rPr>
                      <w:t>www.ofb.gouv.fr</w:t>
                    </w:r>
                  </w:p>
                </w:txbxContent>
              </v:textbox>
              <w10:wrap anchorx="margin" anchory="margin"/>
            </v:shape>
          </w:pict>
        </mc:Fallback>
      </mc:AlternateContent>
    </w:r>
    <w:r>
      <w:rPr>
        <w:noProof/>
        <w:lang w:eastAsia="fr-FR" w:bidi="ar-SA"/>
      </w:rPr>
      <mc:AlternateContent>
        <mc:Choice Requires="wps">
          <w:drawing>
            <wp:anchor distT="0" distB="0" distL="0" distR="0" simplePos="0" relativeHeight="251654144" behindDoc="1" locked="0" layoutInCell="1" allowOverlap="1" wp14:anchorId="0F06BA7A" wp14:editId="102C8389">
              <wp:simplePos x="0" y="0"/>
              <wp:positionH relativeFrom="margin">
                <wp:posOffset>2177415</wp:posOffset>
              </wp:positionH>
              <wp:positionV relativeFrom="bottomMargin">
                <wp:posOffset>879961</wp:posOffset>
              </wp:positionV>
              <wp:extent cx="1983105" cy="107950"/>
              <wp:effectExtent l="0" t="0" r="0" b="0"/>
              <wp:wrapNone/>
              <wp:docPr id="19"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3105" cy="107950"/>
                      </a:xfrm>
                      <a:prstGeom prst="rect">
                        <a:avLst/>
                      </a:prstGeom>
                      <a:solidFill>
                        <a:srgbClr val="FFFFFF">
                          <a:alpha val="0"/>
                        </a:srgbClr>
                      </a:solidFill>
                    </wps:spPr>
                    <wps:txbx>
                      <w:txbxContent>
                        <w:p w:rsidR="001362E4" w:rsidRPr="00330FF8" w:rsidRDefault="001362E4" w:rsidP="001362E4">
                          <w:pPr>
                            <w:pStyle w:val="Contenudecadre"/>
                            <w:jc w:val="center"/>
                            <w:rPr>
                              <w:b/>
                              <w:color w:val="1E4E85" w:themeColor="text1"/>
                              <w:sz w:val="16"/>
                              <w:szCs w:val="16"/>
                            </w:rPr>
                          </w:pPr>
                          <w:r w:rsidRPr="00330FF8">
                            <w:rPr>
                              <w:rStyle w:val="bleu"/>
                              <w:b w:val="0"/>
                              <w:color w:val="1E4E85" w:themeColor="text1"/>
                              <w:sz w:val="16"/>
                              <w:szCs w:val="16"/>
                            </w:rPr>
                            <w:fldChar w:fldCharType="begin"/>
                          </w:r>
                          <w:r w:rsidRPr="00330FF8">
                            <w:rPr>
                              <w:rStyle w:val="bleu"/>
                              <w:b w:val="0"/>
                              <w:color w:val="1E4E85" w:themeColor="text1"/>
                              <w:sz w:val="16"/>
                              <w:szCs w:val="16"/>
                            </w:rPr>
                            <w:instrText>PAGE</w:instrText>
                          </w:r>
                          <w:r w:rsidRPr="00330FF8">
                            <w:rPr>
                              <w:rStyle w:val="bleu"/>
                              <w:b w:val="0"/>
                              <w:color w:val="1E4E85" w:themeColor="text1"/>
                              <w:sz w:val="16"/>
                              <w:szCs w:val="16"/>
                            </w:rPr>
                            <w:fldChar w:fldCharType="separate"/>
                          </w:r>
                          <w:r w:rsidR="003A583B">
                            <w:rPr>
                              <w:rStyle w:val="bleu"/>
                              <w:b w:val="0"/>
                              <w:noProof/>
                              <w:color w:val="1E4E85" w:themeColor="text1"/>
                              <w:sz w:val="16"/>
                              <w:szCs w:val="16"/>
                            </w:rPr>
                            <w:t>1</w:t>
                          </w:r>
                          <w:r w:rsidRPr="00330FF8">
                            <w:rPr>
                              <w:rStyle w:val="bleu"/>
                              <w:b w:val="0"/>
                              <w:color w:val="1E4E85" w:themeColor="text1"/>
                              <w:sz w:val="16"/>
                              <w:szCs w:val="16"/>
                            </w:rPr>
                            <w:fldChar w:fldCharType="end"/>
                          </w:r>
                          <w:r w:rsidRPr="00330FF8">
                            <w:rPr>
                              <w:rStyle w:val="bleu"/>
                              <w:b w:val="0"/>
                              <w:color w:val="1E4E85" w:themeColor="text1"/>
                              <w:sz w:val="16"/>
                              <w:szCs w:val="16"/>
                            </w:rPr>
                            <w:t>/</w:t>
                          </w:r>
                          <w:r w:rsidRPr="00330FF8">
                            <w:rPr>
                              <w:rStyle w:val="bleu"/>
                              <w:b w:val="0"/>
                              <w:color w:val="1E4E85" w:themeColor="text1"/>
                              <w:sz w:val="16"/>
                              <w:szCs w:val="16"/>
                            </w:rPr>
                            <w:fldChar w:fldCharType="begin"/>
                          </w:r>
                          <w:r w:rsidRPr="00330FF8">
                            <w:rPr>
                              <w:rStyle w:val="bleu"/>
                              <w:b w:val="0"/>
                              <w:color w:val="1E4E85" w:themeColor="text1"/>
                              <w:sz w:val="16"/>
                              <w:szCs w:val="16"/>
                            </w:rPr>
                            <w:instrText>NUMPAGES</w:instrText>
                          </w:r>
                          <w:r w:rsidRPr="00330FF8">
                            <w:rPr>
                              <w:rStyle w:val="bleu"/>
                              <w:b w:val="0"/>
                              <w:color w:val="1E4E85" w:themeColor="text1"/>
                              <w:sz w:val="16"/>
                              <w:szCs w:val="16"/>
                            </w:rPr>
                            <w:fldChar w:fldCharType="separate"/>
                          </w:r>
                          <w:r w:rsidR="003A583B">
                            <w:rPr>
                              <w:rStyle w:val="bleu"/>
                              <w:b w:val="0"/>
                              <w:noProof/>
                              <w:color w:val="1E4E85" w:themeColor="text1"/>
                              <w:sz w:val="16"/>
                              <w:szCs w:val="16"/>
                            </w:rPr>
                            <w:t>8</w:t>
                          </w:r>
                          <w:r w:rsidRPr="00330FF8">
                            <w:rPr>
                              <w:rStyle w:val="bleu"/>
                              <w:b w:val="0"/>
                              <w:color w:val="1E4E85" w:themeColor="text1"/>
                              <w:sz w:val="16"/>
                              <w:szCs w:val="16"/>
                            </w:rPr>
                            <w:fldChar w:fldCharType="end"/>
                          </w:r>
                        </w:p>
                      </w:txbxContent>
                    </wps:txbx>
                    <wps:bodyPr lIns="53975" tIns="0" rIns="53975" bIns="0" anchor="t">
                      <a:noAutofit/>
                    </wps:bodyPr>
                  </wps:wsp>
                </a:graphicData>
              </a:graphic>
              <wp14:sizeRelH relativeFrom="page">
                <wp14:pctWidth>0</wp14:pctWidth>
              </wp14:sizeRelH>
              <wp14:sizeRelV relativeFrom="page">
                <wp14:pctHeight>0</wp14:pctHeight>
              </wp14:sizeRelV>
            </wp:anchor>
          </w:drawing>
        </mc:Choice>
        <mc:Fallback>
          <w:pict>
            <v:shape w14:anchorId="0F06BA7A" id="_x0000_s1029" type="#_x0000_t202" style="position:absolute;margin-left:171.45pt;margin-top:69.3pt;width:156.15pt;height:8.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" stroked="f">
              <v:fill opacity="0"/>
              <v:textbox inset="4.25pt,0,4.25pt,0">
                <w:txbxContent>
                  <w:p w:rsidR="001362E4" w:rsidRPr="00330FF8" w:rsidRDefault="001362E4" w:rsidP="001362E4">
                    <w:pPr>
                      <w:pStyle w:val="Contenudecadre"/>
                      <w:jc w:val="center"/>
                      <w:rPr>
                        <w:b/>
                        <w:color w:val="1E4E85" w:themeColor="text1"/>
                        <w:sz w:val="16"/>
                        <w:szCs w:val="16"/>
                      </w:rPr>
                    </w:pPr>
                    <w:r w:rsidRPr="00330FF8">
                      <w:rPr>
                        <w:rStyle w:val="bleu"/>
                        <w:b w:val="0"/>
                        <w:color w:val="1E4E85" w:themeColor="text1"/>
                        <w:sz w:val="16"/>
                        <w:szCs w:val="16"/>
                      </w:rPr>
                      <w:fldChar w:fldCharType="begin"/>
                    </w:r>
                    <w:r w:rsidRPr="00330FF8">
                      <w:rPr>
                        <w:rStyle w:val="bleu"/>
                        <w:b w:val="0"/>
                        <w:color w:val="1E4E85" w:themeColor="text1"/>
                        <w:sz w:val="16"/>
                        <w:szCs w:val="16"/>
                      </w:rPr>
                      <w:instrText>PAGE</w:instrText>
                    </w:r>
                    <w:r w:rsidRPr="00330FF8">
                      <w:rPr>
                        <w:rStyle w:val="bleu"/>
                        <w:b w:val="0"/>
                        <w:color w:val="1E4E85" w:themeColor="text1"/>
                        <w:sz w:val="16"/>
                        <w:szCs w:val="16"/>
                      </w:rPr>
                      <w:fldChar w:fldCharType="separate"/>
                    </w:r>
                    <w:r w:rsidR="003A583B">
                      <w:rPr>
                        <w:rStyle w:val="bleu"/>
                        <w:b w:val="0"/>
                        <w:noProof/>
                        <w:color w:val="1E4E85" w:themeColor="text1"/>
                        <w:sz w:val="16"/>
                        <w:szCs w:val="16"/>
                      </w:rPr>
                      <w:t>1</w:t>
                    </w:r>
                    <w:r w:rsidRPr="00330FF8">
                      <w:rPr>
                        <w:rStyle w:val="bleu"/>
                        <w:b w:val="0"/>
                        <w:color w:val="1E4E85" w:themeColor="text1"/>
                        <w:sz w:val="16"/>
                        <w:szCs w:val="16"/>
                      </w:rPr>
                      <w:fldChar w:fldCharType="end"/>
                    </w:r>
                    <w:r w:rsidRPr="00330FF8">
                      <w:rPr>
                        <w:rStyle w:val="bleu"/>
                        <w:b w:val="0"/>
                        <w:color w:val="1E4E85" w:themeColor="text1"/>
                        <w:sz w:val="16"/>
                        <w:szCs w:val="16"/>
                      </w:rPr>
                      <w:t>/</w:t>
                    </w:r>
                    <w:r w:rsidRPr="00330FF8">
                      <w:rPr>
                        <w:rStyle w:val="bleu"/>
                        <w:b w:val="0"/>
                        <w:color w:val="1E4E85" w:themeColor="text1"/>
                        <w:sz w:val="16"/>
                        <w:szCs w:val="16"/>
                      </w:rPr>
                      <w:fldChar w:fldCharType="begin"/>
                    </w:r>
                    <w:r w:rsidRPr="00330FF8">
                      <w:rPr>
                        <w:rStyle w:val="bleu"/>
                        <w:b w:val="0"/>
                        <w:color w:val="1E4E85" w:themeColor="text1"/>
                        <w:sz w:val="16"/>
                        <w:szCs w:val="16"/>
                      </w:rPr>
                      <w:instrText>NUMPAGES</w:instrText>
                    </w:r>
                    <w:r w:rsidRPr="00330FF8">
                      <w:rPr>
                        <w:rStyle w:val="bleu"/>
                        <w:b w:val="0"/>
                        <w:color w:val="1E4E85" w:themeColor="text1"/>
                        <w:sz w:val="16"/>
                        <w:szCs w:val="16"/>
                      </w:rPr>
                      <w:fldChar w:fldCharType="separate"/>
                    </w:r>
                    <w:r w:rsidR="003A583B">
                      <w:rPr>
                        <w:rStyle w:val="bleu"/>
                        <w:b w:val="0"/>
                        <w:noProof/>
                        <w:color w:val="1E4E85" w:themeColor="text1"/>
                        <w:sz w:val="16"/>
                        <w:szCs w:val="16"/>
                      </w:rPr>
                      <w:t>8</w:t>
                    </w:r>
                    <w:r w:rsidRPr="00330FF8">
                      <w:rPr>
                        <w:rStyle w:val="bleu"/>
                        <w:b w:val="0"/>
                        <w:color w:val="1E4E85" w:themeColor="text1"/>
                        <w:sz w:val="16"/>
                        <w:szCs w:val="16"/>
                      </w:rPr>
                      <w:fldChar w:fldCharType="end"/>
                    </w:r>
                  </w:p>
                </w:txbxContent>
              </v:textbox>
              <w10:wrap anchorx="margin" anchory="margin"/>
            </v:shape>
          </w:pict>
        </mc:Fallback>
      </mc:AlternateContent>
    </w:r>
    <w:r w:rsidR="00277E9C">
      <w:rPr>
        <w:noProof/>
        <w:lang w:eastAsia="fr-FR" w:bidi="ar-SA"/>
      </w:rPr>
      <mc:AlternateContent>
        <mc:Choice Requires="wps">
          <w:drawing>
            <wp:anchor distT="0" distB="0" distL="114300" distR="114300" simplePos="0" relativeHeight="251666432" behindDoc="0" locked="0" layoutInCell="1" allowOverlap="1" wp14:anchorId="16BECE80" wp14:editId="3104D307">
              <wp:simplePos x="0" y="0"/>
              <wp:positionH relativeFrom="margin">
                <wp:align>left</wp:align>
              </wp:positionH>
              <wp:positionV relativeFrom="paragraph">
                <wp:posOffset>988664</wp:posOffset>
              </wp:positionV>
              <wp:extent cx="612000" cy="612000"/>
              <wp:effectExtent l="0" t="0" r="0" b="0"/>
              <wp:wrapNone/>
              <wp:docPr id="3" name="Rectangle 3"/>
              <wp:cNvGraphicFramePr/>
              <a:graphic xmlns:a="http://schemas.openxmlformats.org/drawingml/2006/main">
                <a:graphicData uri="http://schemas.microsoft.com/office/word/2010/wordprocessingShape">
                  <wps:wsp>
                    <wps:cNvSpPr/>
                    <wps:spPr>
                      <a:xfrm>
                        <a:off x="0" y="0"/>
                        <a:ext cx="612000" cy="61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543D6" id="Rectangle 3" o:spid="_x0000_s1026" style="position:absolute;margin-left:0;margin-top:77.85pt;width:48.2pt;height:48.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" filled="f"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30C" w:rsidRDefault="0015530C">
      <w:r>
        <w:separator/>
      </w:r>
    </w:p>
  </w:footnote>
  <w:footnote w:type="continuationSeparator" w:id="0">
    <w:p w:rsidR="0015530C" w:rsidRDefault="00155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E98" w:rsidRDefault="00BD7E98">
    <w:pPr>
      <w:pStyle w:val="En-tte"/>
    </w:pPr>
  </w:p>
  <w:p w:rsidR="00BD7E98" w:rsidRDefault="00BD7E98">
    <w:pPr>
      <w:pStyle w:val="En-tte"/>
    </w:pPr>
  </w:p>
  <w:p w:rsidR="00BD7E98" w:rsidRDefault="00BD7E98">
    <w:pPr>
      <w:pStyle w:val="En-tte"/>
    </w:pPr>
  </w:p>
  <w:p w:rsidR="009F4DE9" w:rsidRDefault="009F4DE9">
    <w:pPr>
      <w:pStyle w:val="En-tte"/>
    </w:pPr>
    <w:r>
      <w:rPr>
        <w:noProof/>
        <w:lang w:eastAsia="fr-FR" w:bidi="ar-SA"/>
      </w:rPr>
      <w:drawing>
        <wp:anchor distT="0" distB="0" distL="114300" distR="114300" simplePos="0" relativeHeight="251677696" behindDoc="0" locked="0" layoutInCell="1" allowOverlap="1" wp14:anchorId="779CCC91" wp14:editId="5560BFCD">
          <wp:simplePos x="0" y="0"/>
          <wp:positionH relativeFrom="column">
            <wp:posOffset>2941320</wp:posOffset>
          </wp:positionH>
          <wp:positionV relativeFrom="paragraph">
            <wp:posOffset>109220</wp:posOffset>
          </wp:positionV>
          <wp:extent cx="1076325" cy="742950"/>
          <wp:effectExtent l="0" t="0" r="9525" b="0"/>
          <wp:wrapSquare wrapText="bothSides"/>
          <wp:docPr id="2" name="Image 2" descr="Les agences de 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agences de l'ea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742950"/>
                  </a:xfrm>
                  <a:prstGeom prst="rect">
                    <a:avLst/>
                  </a:prstGeom>
                  <a:noFill/>
                  <a:ln>
                    <a:noFill/>
                  </a:ln>
                </pic:spPr>
              </pic:pic>
            </a:graphicData>
          </a:graphic>
        </wp:anchor>
      </w:drawing>
    </w:r>
    <w:r>
      <w:rPr>
        <w:noProof/>
        <w:lang w:eastAsia="fr-FR" w:bidi="ar-SA"/>
      </w:rPr>
      <w:drawing>
        <wp:anchor distT="0" distB="0" distL="114300" distR="114300" simplePos="0" relativeHeight="251678720" behindDoc="0" locked="0" layoutInCell="1" allowOverlap="1" wp14:anchorId="54F2A777" wp14:editId="7C0F7231">
          <wp:simplePos x="0" y="0"/>
          <wp:positionH relativeFrom="margin">
            <wp:posOffset>4710430</wp:posOffset>
          </wp:positionH>
          <wp:positionV relativeFrom="margin">
            <wp:posOffset>-1288415</wp:posOffset>
          </wp:positionV>
          <wp:extent cx="1348105" cy="979170"/>
          <wp:effectExtent l="0" t="0" r="444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nistère_de_la_Transition_écologique.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8105" cy="979170"/>
                  </a:xfrm>
                  <a:prstGeom prst="rect">
                    <a:avLst/>
                  </a:prstGeom>
                </pic:spPr>
              </pic:pic>
            </a:graphicData>
          </a:graphic>
        </wp:anchor>
      </w:drawing>
    </w:r>
    <w:r w:rsidR="00BD7E98">
      <w:rPr>
        <w:noProof/>
        <w:lang w:eastAsia="fr-FR" w:bidi="ar-SA"/>
      </w:rPr>
      <w:drawing>
        <wp:inline distT="0" distB="0" distL="0" distR="0" wp14:anchorId="7A666AC6" wp14:editId="461B187A">
          <wp:extent cx="2398333" cy="980437"/>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marque-RF-OFB_horizontal.jpg"/>
                  <pic:cNvPicPr/>
                </pic:nvPicPr>
                <pic:blipFill>
                  <a:blip r:embed="rId3">
                    <a:extLst>
                      <a:ext uri="{28A0092B-C50C-407E-A947-70E740481C1C}">
                        <a14:useLocalDpi xmlns:a14="http://schemas.microsoft.com/office/drawing/2010/main" val="0"/>
                      </a:ext>
                    </a:extLst>
                  </a:blip>
                  <a:stretch>
                    <a:fillRect/>
                  </a:stretch>
                </pic:blipFill>
                <pic:spPr>
                  <a:xfrm>
                    <a:off x="0" y="0"/>
                    <a:ext cx="2537246" cy="1037225"/>
                  </a:xfrm>
                  <a:prstGeom prst="rect">
                    <a:avLst/>
                  </a:prstGeom>
                </pic:spPr>
              </pic:pic>
            </a:graphicData>
          </a:graphic>
        </wp:inline>
      </w:drawing>
    </w:r>
  </w:p>
  <w:p w:rsidR="009F4DE9" w:rsidRDefault="00E21C85" w:rsidP="00E21C85">
    <w:pPr>
      <w:pStyle w:val="En-tte"/>
      <w:tabs>
        <w:tab w:val="clear" w:pos="5102"/>
        <w:tab w:val="clear" w:pos="10205"/>
        <w:tab w:val="left" w:pos="3750"/>
      </w:tabs>
    </w:pPr>
    <w:r>
      <w:tab/>
    </w:r>
  </w:p>
  <w:p w:rsidR="00BD5115" w:rsidRDefault="005F6FBD">
    <w:pPr>
      <w:pStyle w:val="En-tte"/>
    </w:pPr>
    <w:r>
      <w:rPr>
        <w:noProof/>
        <w:lang w:eastAsia="fr-FR" w:bidi="ar-SA"/>
      </w:rPr>
      <w:drawing>
        <wp:anchor distT="0" distB="0" distL="114300" distR="114300" simplePos="0" relativeHeight="251653119" behindDoc="1" locked="0" layoutInCell="1" allowOverlap="1" wp14:anchorId="07BC75A1" wp14:editId="63F95436">
          <wp:simplePos x="0" y="0"/>
          <wp:positionH relativeFrom="column">
            <wp:posOffset>-619125</wp:posOffset>
          </wp:positionH>
          <wp:positionV relativeFrom="page">
            <wp:posOffset>1495425</wp:posOffset>
          </wp:positionV>
          <wp:extent cx="7556276" cy="9200361"/>
          <wp:effectExtent l="0" t="0" r="63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nd FILET.png"/>
                  <pic:cNvPicPr/>
                </pic:nvPicPr>
                <pic:blipFill>
                  <a:blip r:embed="rId4">
                    <a:extLst>
                      <a:ext uri="{28A0092B-C50C-407E-A947-70E740481C1C}">
                        <a14:useLocalDpi xmlns:a14="http://schemas.microsoft.com/office/drawing/2010/main" val="0"/>
                      </a:ext>
                    </a:extLst>
                  </a:blip>
                  <a:stretch>
                    <a:fillRect/>
                  </a:stretch>
                </pic:blipFill>
                <pic:spPr>
                  <a:xfrm>
                    <a:off x="0" y="0"/>
                    <a:ext cx="7556276" cy="92003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46" style="width:15pt;height:18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75pt;height:9.75pt" o:bullet="t">
        <v:imagedata r:id="rId2" o:title="puce-triangle-2"/>
      </v:shape>
    </w:pict>
  </w:numPicBullet>
  <w:abstractNum w:abstractNumId="0" w15:restartNumberingAfterBreak="0">
    <w:nsid w:val="00723E92"/>
    <w:multiLevelType w:val="hybridMultilevel"/>
    <w:tmpl w:val="4A08959A"/>
    <w:lvl w:ilvl="0" w:tplc="7AA6A67E">
      <w:start w:val="65"/>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C32453"/>
    <w:multiLevelType w:val="hybridMultilevel"/>
    <w:tmpl w:val="98AA28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A664EA"/>
    <w:multiLevelType w:val="hybridMultilevel"/>
    <w:tmpl w:val="BEF8C3A6"/>
    <w:lvl w:ilvl="0" w:tplc="1164818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E1F93"/>
    <w:multiLevelType w:val="hybridMultilevel"/>
    <w:tmpl w:val="E5EE9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6C278A"/>
    <w:multiLevelType w:val="multilevel"/>
    <w:tmpl w:val="C82E2AA2"/>
    <w:lvl w:ilvl="0">
      <w:start w:val="1"/>
      <w:numFmt w:val="decimal"/>
      <w:lvlText w:val="%1."/>
      <w:lvlJc w:val="left"/>
      <w:pPr>
        <w:ind w:left="680" w:hanging="226"/>
      </w:pPr>
      <w:rPr>
        <w:rFonts w:hint="default"/>
        <w:color w:val="auto"/>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5" w15:restartNumberingAfterBreak="0">
    <w:nsid w:val="19C37C48"/>
    <w:multiLevelType w:val="hybridMultilevel"/>
    <w:tmpl w:val="2E921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2A1E84"/>
    <w:multiLevelType w:val="multilevel"/>
    <w:tmpl w:val="C232A416"/>
    <w:lvl w:ilvl="0">
      <w:start w:val="1"/>
      <w:numFmt w:val="decimal"/>
      <w:lvlText w:val="%1."/>
      <w:lvlJc w:val="left"/>
      <w:pPr>
        <w:ind w:left="340" w:hanging="340"/>
      </w:pPr>
    </w:lvl>
    <w:lvl w:ilvl="1">
      <w:start w:val="1"/>
      <w:numFmt w:val="decimal"/>
      <w:suff w:val="space"/>
      <w:lvlText w:val="%1.%2"/>
      <w:lvlJc w:val="left"/>
      <w:pPr>
        <w:ind w:left="765" w:hanging="425"/>
      </w:pPr>
    </w:lvl>
    <w:lvl w:ilvl="2">
      <w:start w:val="1"/>
      <w:numFmt w:val="decimal"/>
      <w:suff w:val="space"/>
      <w:lvlText w:val="%1.%2.%3"/>
      <w:lvlJc w:val="left"/>
      <w:pPr>
        <w:ind w:left="1134" w:hanging="227"/>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1B8497E"/>
    <w:multiLevelType w:val="multilevel"/>
    <w:tmpl w:val="5F444FE0"/>
    <w:lvl w:ilvl="0">
      <w:start w:val="1"/>
      <w:numFmt w:val="decimal"/>
      <w:suff w:val="space"/>
      <w:lvlText w:val="%1."/>
      <w:lvlJc w:val="left"/>
      <w:pPr>
        <w:ind w:left="680" w:hanging="226"/>
      </w:pPr>
      <w:rPr>
        <w:b/>
        <w:color w:val="063D77"/>
      </w:rPr>
    </w:lvl>
    <w:lvl w:ilvl="1">
      <w:start w:val="1"/>
      <w:numFmt w:val="decimal"/>
      <w:suff w:val="space"/>
      <w:lvlText w:val="%2."/>
      <w:lvlJc w:val="left"/>
      <w:pPr>
        <w:ind w:left="680" w:hanging="226"/>
      </w:pPr>
    </w:lvl>
    <w:lvl w:ilvl="2">
      <w:start w:val="1"/>
      <w:numFmt w:val="decimal"/>
      <w:suff w:val="space"/>
      <w:lvlText w:val="%3."/>
      <w:lvlJc w:val="left"/>
      <w:pPr>
        <w:ind w:left="680" w:hanging="226"/>
      </w:pPr>
    </w:lvl>
    <w:lvl w:ilvl="3">
      <w:start w:val="1"/>
      <w:numFmt w:val="decimal"/>
      <w:suff w:val="space"/>
      <w:lvlText w:val="%4."/>
      <w:lvlJc w:val="left"/>
      <w:pPr>
        <w:ind w:left="680" w:hanging="226"/>
      </w:pPr>
    </w:lvl>
    <w:lvl w:ilvl="4">
      <w:start w:val="1"/>
      <w:numFmt w:val="decimal"/>
      <w:suff w:val="space"/>
      <w:lvlText w:val="%5."/>
      <w:lvlJc w:val="left"/>
      <w:pPr>
        <w:ind w:left="680" w:hanging="226"/>
      </w:pPr>
    </w:lvl>
    <w:lvl w:ilvl="5">
      <w:start w:val="1"/>
      <w:numFmt w:val="decimal"/>
      <w:suff w:val="space"/>
      <w:lvlText w:val="%6."/>
      <w:lvlJc w:val="left"/>
      <w:pPr>
        <w:ind w:left="680" w:hanging="226"/>
      </w:pPr>
    </w:lvl>
    <w:lvl w:ilvl="6">
      <w:start w:val="1"/>
      <w:numFmt w:val="decimal"/>
      <w:suff w:val="space"/>
      <w:lvlText w:val="%7."/>
      <w:lvlJc w:val="left"/>
      <w:pPr>
        <w:ind w:left="680" w:hanging="226"/>
      </w:pPr>
    </w:lvl>
    <w:lvl w:ilvl="7">
      <w:start w:val="1"/>
      <w:numFmt w:val="decimal"/>
      <w:suff w:val="space"/>
      <w:lvlText w:val="%8."/>
      <w:lvlJc w:val="left"/>
      <w:pPr>
        <w:ind w:left="680" w:hanging="226"/>
      </w:pPr>
    </w:lvl>
    <w:lvl w:ilvl="8">
      <w:start w:val="1"/>
      <w:numFmt w:val="decimal"/>
      <w:suff w:val="space"/>
      <w:lvlText w:val="%9."/>
      <w:lvlJc w:val="left"/>
      <w:pPr>
        <w:ind w:left="680" w:hanging="226"/>
      </w:pPr>
    </w:lvl>
  </w:abstractNum>
  <w:abstractNum w:abstractNumId="8" w15:restartNumberingAfterBreak="0">
    <w:nsid w:val="25282067"/>
    <w:multiLevelType w:val="hybridMultilevel"/>
    <w:tmpl w:val="931E59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8C71E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055301"/>
    <w:multiLevelType w:val="multilevel"/>
    <w:tmpl w:val="72A22D78"/>
    <w:lvl w:ilvl="0">
      <w:start w:val="1"/>
      <w:numFmt w:val="bullet"/>
      <w:pStyle w:val="Stylesdepuces"/>
      <w:lvlText w:val="u"/>
      <w:lvlJc w:val="left"/>
      <w:pPr>
        <w:ind w:left="680" w:hanging="226"/>
      </w:pPr>
      <w:rPr>
        <w:rFonts w:ascii="Wingdings 3" w:hAnsi="Wingdings 3" w:hint="default"/>
        <w:color w:val="003A76"/>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11" w15:restartNumberingAfterBreak="0">
    <w:nsid w:val="2AA52A03"/>
    <w:multiLevelType w:val="hybridMultilevel"/>
    <w:tmpl w:val="ABCAFE9C"/>
    <w:lvl w:ilvl="0" w:tplc="7AA6A67E">
      <w:start w:val="65"/>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ACD343E"/>
    <w:multiLevelType w:val="multilevel"/>
    <w:tmpl w:val="B2E2FAD8"/>
    <w:lvl w:ilvl="0">
      <w:start w:val="1"/>
      <w:numFmt w:val="upperRoman"/>
      <w:pStyle w:val="Titre1"/>
      <w:suff w:val="space"/>
      <w:lvlText w:val="%1."/>
      <w:lvlJc w:val="left"/>
      <w:pPr>
        <w:ind w:left="340" w:hanging="340"/>
      </w:pPr>
    </w:lvl>
    <w:lvl w:ilvl="1">
      <w:start w:val="1"/>
      <w:numFmt w:val="decimal"/>
      <w:pStyle w:val="Titre2"/>
      <w:suff w:val="space"/>
      <w:lvlText w:val="%1.%2"/>
      <w:lvlJc w:val="left"/>
      <w:pPr>
        <w:ind w:left="2693" w:hanging="425"/>
      </w:pPr>
    </w:lvl>
    <w:lvl w:ilvl="2">
      <w:start w:val="1"/>
      <w:numFmt w:val="decimal"/>
      <w:pStyle w:val="Titre3"/>
      <w:suff w:val="space"/>
      <w:lvlText w:val="%1.%2.%3"/>
      <w:lvlJc w:val="left"/>
      <w:pPr>
        <w:ind w:left="1078" w:hanging="227"/>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3" w15:restartNumberingAfterBreak="0">
    <w:nsid w:val="33482046"/>
    <w:multiLevelType w:val="multilevel"/>
    <w:tmpl w:val="D116D2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EB475F"/>
    <w:multiLevelType w:val="hybridMultilevel"/>
    <w:tmpl w:val="F27AE4AC"/>
    <w:lvl w:ilvl="0" w:tplc="714CE7F2">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583B23"/>
    <w:multiLevelType w:val="multilevel"/>
    <w:tmpl w:val="FE36E946"/>
    <w:lvl w:ilvl="0">
      <w:start w:val="1"/>
      <w:numFmt w:val="bullet"/>
      <w:lvlText w:val="u"/>
      <w:lvlJc w:val="left"/>
      <w:pPr>
        <w:ind w:left="814" w:hanging="360"/>
      </w:pPr>
      <w:rPr>
        <w:rFonts w:ascii="Wingdings 3" w:hAnsi="Wingdings 3" w:hint="default"/>
        <w:color w:val="003A76"/>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16" w15:restartNumberingAfterBreak="0">
    <w:nsid w:val="41965527"/>
    <w:multiLevelType w:val="hybridMultilevel"/>
    <w:tmpl w:val="44E6934E"/>
    <w:lvl w:ilvl="0" w:tplc="E754FFBA">
      <w:start w:val="7"/>
      <w:numFmt w:val="bullet"/>
      <w:lvlText w:val=""/>
      <w:lvlJc w:val="left"/>
      <w:pPr>
        <w:ind w:left="720" w:hanging="360"/>
      </w:pPr>
      <w:rPr>
        <w:rFonts w:ascii="Wingdings" w:eastAsiaTheme="minorHAnsi" w:hAnsi="Wingdings" w:cstheme="minorBidi" w:hint="default"/>
        <w:b/>
        <w:color w:val="0080B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9138A3"/>
    <w:multiLevelType w:val="hybridMultilevel"/>
    <w:tmpl w:val="58E84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B73067"/>
    <w:multiLevelType w:val="multilevel"/>
    <w:tmpl w:val="82A45BFA"/>
    <w:lvl w:ilvl="0">
      <w:start w:val="1"/>
      <w:numFmt w:val="bullet"/>
      <w:lvlText w:val=""/>
      <w:lvlPicBulletId w:val="1"/>
      <w:lvlJc w:val="left"/>
      <w:pPr>
        <w:ind w:left="680" w:hanging="226"/>
      </w:pPr>
      <w:rPr>
        <w:rFonts w:ascii="Symbol" w:hAnsi="Symbol" w:hint="default"/>
        <w:color w:val="auto"/>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19" w15:restartNumberingAfterBreak="0">
    <w:nsid w:val="57E128AF"/>
    <w:multiLevelType w:val="multilevel"/>
    <w:tmpl w:val="E370025C"/>
    <w:lvl w:ilvl="0">
      <w:start w:val="1"/>
      <w:numFmt w:val="bullet"/>
      <w:suff w:val="space"/>
      <w:lvlText w:val=""/>
      <w:lvlPicBulletId w:val="0"/>
      <w:lvlJc w:val="left"/>
      <w:pPr>
        <w:ind w:left="737" w:hanging="170"/>
      </w:pPr>
      <w:rPr>
        <w:rFonts w:ascii="Symbol" w:hAnsi="Symbol" w:cs="Symbol" w:hint="default"/>
      </w:rPr>
    </w:lvl>
    <w:lvl w:ilvl="1">
      <w:start w:val="1"/>
      <w:numFmt w:val="bullet"/>
      <w:suff w:val="space"/>
      <w:lvlText w:val=""/>
      <w:lvlPicBulletId w:val="0"/>
      <w:lvlJc w:val="left"/>
      <w:pPr>
        <w:ind w:left="850" w:hanging="113"/>
      </w:pPr>
      <w:rPr>
        <w:rFonts w:ascii="Symbol" w:hAnsi="Symbol" w:cs="Symbol" w:hint="default"/>
      </w:rPr>
    </w:lvl>
    <w:lvl w:ilvl="2">
      <w:start w:val="1"/>
      <w:numFmt w:val="bullet"/>
      <w:suff w:val="space"/>
      <w:lvlText w:val=""/>
      <w:lvlPicBulletId w:val="0"/>
      <w:lvlJc w:val="left"/>
      <w:pPr>
        <w:ind w:left="1474" w:hanging="624"/>
      </w:pPr>
      <w:rPr>
        <w:rFonts w:ascii="Symbol" w:hAnsi="Symbol" w:cs="Symbol" w:hint="default"/>
      </w:rPr>
    </w:lvl>
    <w:lvl w:ilvl="3">
      <w:start w:val="1"/>
      <w:numFmt w:val="bullet"/>
      <w:lvlText w:val=""/>
      <w:lvlPicBulletId w:val="0"/>
      <w:lvlJc w:val="left"/>
      <w:pPr>
        <w:tabs>
          <w:tab w:val="num" w:pos="907"/>
        </w:tabs>
        <w:ind w:left="907" w:hanging="227"/>
      </w:pPr>
      <w:rPr>
        <w:rFonts w:ascii="Symbol" w:hAnsi="Symbol" w:cs="Symbol" w:hint="default"/>
      </w:rPr>
    </w:lvl>
    <w:lvl w:ilvl="4">
      <w:start w:val="1"/>
      <w:numFmt w:val="bullet"/>
      <w:lvlText w:val=""/>
      <w:lvlPicBulletId w:val="0"/>
      <w:lvlJc w:val="left"/>
      <w:pPr>
        <w:tabs>
          <w:tab w:val="num" w:pos="1134"/>
        </w:tabs>
        <w:ind w:left="1134" w:hanging="227"/>
      </w:pPr>
      <w:rPr>
        <w:rFonts w:ascii="Symbol" w:hAnsi="Symbol" w:cs="Symbol" w:hint="default"/>
      </w:rPr>
    </w:lvl>
    <w:lvl w:ilvl="5">
      <w:start w:val="1"/>
      <w:numFmt w:val="bullet"/>
      <w:lvlText w:val=""/>
      <w:lvlPicBulletId w:val="0"/>
      <w:lvlJc w:val="left"/>
      <w:pPr>
        <w:tabs>
          <w:tab w:val="num" w:pos="1361"/>
        </w:tabs>
        <w:ind w:left="1361" w:hanging="227"/>
      </w:pPr>
      <w:rPr>
        <w:rFonts w:ascii="Symbol" w:hAnsi="Symbol" w:cs="Symbol" w:hint="default"/>
      </w:rPr>
    </w:lvl>
    <w:lvl w:ilvl="6">
      <w:start w:val="1"/>
      <w:numFmt w:val="bullet"/>
      <w:lvlText w:val=""/>
      <w:lvlPicBulletId w:val="0"/>
      <w:lvlJc w:val="left"/>
      <w:pPr>
        <w:tabs>
          <w:tab w:val="num" w:pos="1587"/>
        </w:tabs>
        <w:ind w:left="1587" w:hanging="227"/>
      </w:pPr>
      <w:rPr>
        <w:rFonts w:ascii="Symbol" w:hAnsi="Symbol" w:cs="Symbol" w:hint="default"/>
      </w:rPr>
    </w:lvl>
    <w:lvl w:ilvl="7">
      <w:start w:val="1"/>
      <w:numFmt w:val="bullet"/>
      <w:lvlText w:val=""/>
      <w:lvlPicBulletId w:val="0"/>
      <w:lvlJc w:val="left"/>
      <w:pPr>
        <w:tabs>
          <w:tab w:val="num" w:pos="1814"/>
        </w:tabs>
        <w:ind w:left="1814" w:hanging="227"/>
      </w:pPr>
      <w:rPr>
        <w:rFonts w:ascii="Symbol" w:hAnsi="Symbol" w:cs="Symbol" w:hint="default"/>
      </w:rPr>
    </w:lvl>
    <w:lvl w:ilvl="8">
      <w:start w:val="1"/>
      <w:numFmt w:val="bullet"/>
      <w:lvlText w:val=""/>
      <w:lvlPicBulletId w:val="0"/>
      <w:lvlJc w:val="left"/>
      <w:pPr>
        <w:tabs>
          <w:tab w:val="num" w:pos="2041"/>
        </w:tabs>
        <w:ind w:left="2041" w:hanging="227"/>
      </w:pPr>
      <w:rPr>
        <w:rFonts w:ascii="Symbol" w:hAnsi="Symbol" w:cs="Symbol" w:hint="default"/>
      </w:rPr>
    </w:lvl>
  </w:abstractNum>
  <w:abstractNum w:abstractNumId="20" w15:restartNumberingAfterBreak="0">
    <w:nsid w:val="57EF45F6"/>
    <w:multiLevelType w:val="hybridMultilevel"/>
    <w:tmpl w:val="7856F4DC"/>
    <w:lvl w:ilvl="0" w:tplc="040C000F">
      <w:start w:val="1"/>
      <w:numFmt w:val="decimal"/>
      <w:lvlText w:val="%1."/>
      <w:lvlJc w:val="left"/>
      <w:pPr>
        <w:ind w:left="1174" w:hanging="360"/>
      </w:p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21" w15:restartNumberingAfterBreak="0">
    <w:nsid w:val="59E1568E"/>
    <w:multiLevelType w:val="hybridMultilevel"/>
    <w:tmpl w:val="CFF44B08"/>
    <w:lvl w:ilvl="0" w:tplc="4E4894FA">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B47555"/>
    <w:multiLevelType w:val="hybridMultilevel"/>
    <w:tmpl w:val="4ED82E8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FB43E3D"/>
    <w:multiLevelType w:val="hybridMultilevel"/>
    <w:tmpl w:val="EA7C2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586784"/>
    <w:multiLevelType w:val="multilevel"/>
    <w:tmpl w:val="DD70B45C"/>
    <w:lvl w:ilvl="0">
      <w:start w:val="1"/>
      <w:numFmt w:val="decimal"/>
      <w:suff w:val="space"/>
      <w:lvlText w:val="%1."/>
      <w:lvlJc w:val="left"/>
      <w:pPr>
        <w:ind w:left="680" w:hanging="226"/>
      </w:pPr>
      <w:rPr>
        <w:b/>
        <w:color w:val="063D77"/>
      </w:rPr>
    </w:lvl>
    <w:lvl w:ilvl="1">
      <w:start w:val="1"/>
      <w:numFmt w:val="decimal"/>
      <w:suff w:val="space"/>
      <w:lvlText w:val="%2."/>
      <w:lvlJc w:val="left"/>
      <w:pPr>
        <w:ind w:left="680" w:hanging="226"/>
      </w:pPr>
    </w:lvl>
    <w:lvl w:ilvl="2">
      <w:start w:val="1"/>
      <w:numFmt w:val="decimal"/>
      <w:suff w:val="space"/>
      <w:lvlText w:val="%3."/>
      <w:lvlJc w:val="left"/>
      <w:pPr>
        <w:ind w:left="680" w:hanging="226"/>
      </w:pPr>
    </w:lvl>
    <w:lvl w:ilvl="3">
      <w:start w:val="1"/>
      <w:numFmt w:val="decimal"/>
      <w:suff w:val="space"/>
      <w:lvlText w:val="%4."/>
      <w:lvlJc w:val="left"/>
      <w:pPr>
        <w:ind w:left="680" w:hanging="226"/>
      </w:pPr>
    </w:lvl>
    <w:lvl w:ilvl="4">
      <w:start w:val="1"/>
      <w:numFmt w:val="decimal"/>
      <w:suff w:val="space"/>
      <w:lvlText w:val="%5."/>
      <w:lvlJc w:val="left"/>
      <w:pPr>
        <w:ind w:left="680" w:hanging="226"/>
      </w:pPr>
    </w:lvl>
    <w:lvl w:ilvl="5">
      <w:start w:val="1"/>
      <w:numFmt w:val="decimal"/>
      <w:suff w:val="space"/>
      <w:lvlText w:val="%6."/>
      <w:lvlJc w:val="left"/>
      <w:pPr>
        <w:ind w:left="680" w:hanging="226"/>
      </w:pPr>
    </w:lvl>
    <w:lvl w:ilvl="6">
      <w:start w:val="1"/>
      <w:numFmt w:val="decimal"/>
      <w:suff w:val="space"/>
      <w:lvlText w:val="%7."/>
      <w:lvlJc w:val="left"/>
      <w:pPr>
        <w:ind w:left="680" w:hanging="226"/>
      </w:pPr>
    </w:lvl>
    <w:lvl w:ilvl="7">
      <w:start w:val="1"/>
      <w:numFmt w:val="decimal"/>
      <w:suff w:val="space"/>
      <w:lvlText w:val="%8."/>
      <w:lvlJc w:val="left"/>
      <w:pPr>
        <w:ind w:left="680" w:hanging="226"/>
      </w:pPr>
    </w:lvl>
    <w:lvl w:ilvl="8">
      <w:start w:val="1"/>
      <w:numFmt w:val="decimal"/>
      <w:suff w:val="space"/>
      <w:lvlText w:val="%9."/>
      <w:lvlJc w:val="left"/>
      <w:pPr>
        <w:ind w:left="680" w:hanging="226"/>
      </w:pPr>
    </w:lvl>
  </w:abstractNum>
  <w:abstractNum w:abstractNumId="25" w15:restartNumberingAfterBreak="0">
    <w:nsid w:val="69437037"/>
    <w:multiLevelType w:val="hybridMultilevel"/>
    <w:tmpl w:val="91D2C8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C747A84"/>
    <w:multiLevelType w:val="hybridMultilevel"/>
    <w:tmpl w:val="7F36ADFA"/>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087345F"/>
    <w:multiLevelType w:val="multilevel"/>
    <w:tmpl w:val="B002C69E"/>
    <w:lvl w:ilvl="0">
      <w:start w:val="1"/>
      <w:numFmt w:val="decimal"/>
      <w:lvlText w:val="%1."/>
      <w:lvlJc w:val="left"/>
      <w:pPr>
        <w:ind w:left="340" w:hanging="340"/>
      </w:pPr>
    </w:lvl>
    <w:lvl w:ilvl="1">
      <w:start w:val="1"/>
      <w:numFmt w:val="decimal"/>
      <w:suff w:val="space"/>
      <w:lvlText w:val="%1.%2"/>
      <w:lvlJc w:val="left"/>
      <w:pPr>
        <w:ind w:left="765" w:hanging="425"/>
      </w:pPr>
    </w:lvl>
    <w:lvl w:ilvl="2">
      <w:start w:val="1"/>
      <w:numFmt w:val="decimal"/>
      <w:suff w:val="space"/>
      <w:lvlText w:val="%1.%2.%3"/>
      <w:lvlJc w:val="left"/>
      <w:pPr>
        <w:ind w:left="1134" w:hanging="227"/>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2"/>
  </w:num>
  <w:num w:numId="2">
    <w:abstractNumId w:val="7"/>
  </w:num>
  <w:num w:numId="3">
    <w:abstractNumId w:val="19"/>
  </w:num>
  <w:num w:numId="4">
    <w:abstractNumId w:val="18"/>
  </w:num>
  <w:num w:numId="5">
    <w:abstractNumId w:val="8"/>
  </w:num>
  <w:num w:numId="6">
    <w:abstractNumId w:val="25"/>
  </w:num>
  <w:num w:numId="7">
    <w:abstractNumId w:val="1"/>
  </w:num>
  <w:num w:numId="8">
    <w:abstractNumId w:val="24"/>
  </w:num>
  <w:num w:numId="9">
    <w:abstractNumId w:val="27"/>
  </w:num>
  <w:num w:numId="10">
    <w:abstractNumId w:val="6"/>
  </w:num>
  <w:num w:numId="11">
    <w:abstractNumId w:val="3"/>
  </w:num>
  <w:num w:numId="12">
    <w:abstractNumId w:val="5"/>
  </w:num>
  <w:num w:numId="13">
    <w:abstractNumId w:val="23"/>
  </w:num>
  <w:num w:numId="14">
    <w:abstractNumId w:val="4"/>
  </w:num>
  <w:num w:numId="15">
    <w:abstractNumId w:val="15"/>
  </w:num>
  <w:num w:numId="16">
    <w:abstractNumId w:val="10"/>
  </w:num>
  <w:num w:numId="17">
    <w:abstractNumId w:val="9"/>
  </w:num>
  <w:num w:numId="18">
    <w:abstractNumId w:val="12"/>
  </w:num>
  <w:num w:numId="19">
    <w:abstractNumId w:val="4"/>
  </w:num>
  <w:num w:numId="20">
    <w:abstractNumId w:val="12"/>
  </w:num>
  <w:num w:numId="21">
    <w:abstractNumId w:val="12"/>
  </w:num>
  <w:num w:numId="22">
    <w:abstractNumId w:val="12"/>
  </w:num>
  <w:num w:numId="23">
    <w:abstractNumId w:val="12"/>
  </w:num>
  <w:num w:numId="24">
    <w:abstractNumId w:val="12"/>
  </w:num>
  <w:num w:numId="25">
    <w:abstractNumId w:val="26"/>
  </w:num>
  <w:num w:numId="26">
    <w:abstractNumId w:val="20"/>
  </w:num>
  <w:num w:numId="27">
    <w:abstractNumId w:val="12"/>
  </w:num>
  <w:num w:numId="28">
    <w:abstractNumId w:val="13"/>
  </w:num>
  <w:num w:numId="29">
    <w:abstractNumId w:val="11"/>
  </w:num>
  <w:num w:numId="30">
    <w:abstractNumId w:val="16"/>
  </w:num>
  <w:num w:numId="31">
    <w:abstractNumId w:val="14"/>
  </w:num>
  <w:num w:numId="32">
    <w:abstractNumId w:val="10"/>
  </w:num>
  <w:num w:numId="33">
    <w:abstractNumId w:val="0"/>
  </w:num>
  <w:num w:numId="34">
    <w:abstractNumId w:val="12"/>
  </w:num>
  <w:num w:numId="35">
    <w:abstractNumId w:val="12"/>
  </w:num>
  <w:num w:numId="36">
    <w:abstractNumId w:val="21"/>
  </w:num>
  <w:num w:numId="37">
    <w:abstractNumId w:val="22"/>
  </w:num>
  <w:num w:numId="38">
    <w:abstractNumId w:val="12"/>
  </w:num>
  <w:num w:numId="39">
    <w:abstractNumId w:val="12"/>
  </w:num>
  <w:num w:numId="40">
    <w:abstractNumId w:val="12"/>
  </w:num>
  <w:num w:numId="41">
    <w:abstractNumId w:val="12"/>
  </w:num>
  <w:num w:numId="42">
    <w:abstractNumId w:val="12"/>
  </w:num>
  <w:num w:numId="43">
    <w:abstractNumId w:val="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B6"/>
    <w:rsid w:val="00002F81"/>
    <w:rsid w:val="0002535E"/>
    <w:rsid w:val="000322A5"/>
    <w:rsid w:val="00040F91"/>
    <w:rsid w:val="00063922"/>
    <w:rsid w:val="00065F1A"/>
    <w:rsid w:val="00085B42"/>
    <w:rsid w:val="000C2F85"/>
    <w:rsid w:val="000C55E4"/>
    <w:rsid w:val="000F034A"/>
    <w:rsid w:val="000F141C"/>
    <w:rsid w:val="000F1D64"/>
    <w:rsid w:val="0010497C"/>
    <w:rsid w:val="00110C39"/>
    <w:rsid w:val="00126263"/>
    <w:rsid w:val="001362E4"/>
    <w:rsid w:val="0015530C"/>
    <w:rsid w:val="00182961"/>
    <w:rsid w:val="0019548A"/>
    <w:rsid w:val="001B0683"/>
    <w:rsid w:val="001B1096"/>
    <w:rsid w:val="001D33D4"/>
    <w:rsid w:val="0022029D"/>
    <w:rsid w:val="00220964"/>
    <w:rsid w:val="00273ADF"/>
    <w:rsid w:val="00277E9C"/>
    <w:rsid w:val="002A36DF"/>
    <w:rsid w:val="002D246C"/>
    <w:rsid w:val="002D24B2"/>
    <w:rsid w:val="002D28D3"/>
    <w:rsid w:val="002F4971"/>
    <w:rsid w:val="00330FF8"/>
    <w:rsid w:val="00332000"/>
    <w:rsid w:val="00336FA4"/>
    <w:rsid w:val="00337468"/>
    <w:rsid w:val="0038185F"/>
    <w:rsid w:val="00396DD3"/>
    <w:rsid w:val="003A583B"/>
    <w:rsid w:val="003E6412"/>
    <w:rsid w:val="004011CA"/>
    <w:rsid w:val="00423D76"/>
    <w:rsid w:val="0046404B"/>
    <w:rsid w:val="00485737"/>
    <w:rsid w:val="004B1EE5"/>
    <w:rsid w:val="004E6C00"/>
    <w:rsid w:val="004E7004"/>
    <w:rsid w:val="004F2718"/>
    <w:rsid w:val="005247CD"/>
    <w:rsid w:val="00542F69"/>
    <w:rsid w:val="00554AA4"/>
    <w:rsid w:val="00576307"/>
    <w:rsid w:val="00583AD7"/>
    <w:rsid w:val="0058779B"/>
    <w:rsid w:val="005A063B"/>
    <w:rsid w:val="005A22A0"/>
    <w:rsid w:val="005C319C"/>
    <w:rsid w:val="005F6FBD"/>
    <w:rsid w:val="00605E00"/>
    <w:rsid w:val="00637588"/>
    <w:rsid w:val="00640046"/>
    <w:rsid w:val="00662E7C"/>
    <w:rsid w:val="0067186D"/>
    <w:rsid w:val="0068641B"/>
    <w:rsid w:val="00694274"/>
    <w:rsid w:val="006A5549"/>
    <w:rsid w:val="006B5512"/>
    <w:rsid w:val="006D35EE"/>
    <w:rsid w:val="00701833"/>
    <w:rsid w:val="00711CDA"/>
    <w:rsid w:val="00727FE0"/>
    <w:rsid w:val="0073240C"/>
    <w:rsid w:val="00767A6C"/>
    <w:rsid w:val="00780066"/>
    <w:rsid w:val="007A1E57"/>
    <w:rsid w:val="007B53AA"/>
    <w:rsid w:val="007D02E1"/>
    <w:rsid w:val="007E0B44"/>
    <w:rsid w:val="008235DC"/>
    <w:rsid w:val="00835FF5"/>
    <w:rsid w:val="008374CD"/>
    <w:rsid w:val="0087486E"/>
    <w:rsid w:val="008811E2"/>
    <w:rsid w:val="008A1749"/>
    <w:rsid w:val="008D08C3"/>
    <w:rsid w:val="008F4043"/>
    <w:rsid w:val="00902A8F"/>
    <w:rsid w:val="009147F5"/>
    <w:rsid w:val="00933EA3"/>
    <w:rsid w:val="00962799"/>
    <w:rsid w:val="00971387"/>
    <w:rsid w:val="009C7559"/>
    <w:rsid w:val="009F4DE9"/>
    <w:rsid w:val="00A2064F"/>
    <w:rsid w:val="00A241ED"/>
    <w:rsid w:val="00A26594"/>
    <w:rsid w:val="00A325E7"/>
    <w:rsid w:val="00A36F0E"/>
    <w:rsid w:val="00A40F9A"/>
    <w:rsid w:val="00A45EF2"/>
    <w:rsid w:val="00A5429E"/>
    <w:rsid w:val="00A54A39"/>
    <w:rsid w:val="00A663CF"/>
    <w:rsid w:val="00A721B6"/>
    <w:rsid w:val="00A74B67"/>
    <w:rsid w:val="00A95819"/>
    <w:rsid w:val="00AA5043"/>
    <w:rsid w:val="00AD4E62"/>
    <w:rsid w:val="00B32288"/>
    <w:rsid w:val="00B667FE"/>
    <w:rsid w:val="00B71F62"/>
    <w:rsid w:val="00B92C33"/>
    <w:rsid w:val="00BA1525"/>
    <w:rsid w:val="00BA1AEF"/>
    <w:rsid w:val="00BB46AE"/>
    <w:rsid w:val="00BB4A87"/>
    <w:rsid w:val="00BB6371"/>
    <w:rsid w:val="00BC41F3"/>
    <w:rsid w:val="00BD5115"/>
    <w:rsid w:val="00BD7E98"/>
    <w:rsid w:val="00BF3DD7"/>
    <w:rsid w:val="00BF4AEE"/>
    <w:rsid w:val="00C4059B"/>
    <w:rsid w:val="00C53BD0"/>
    <w:rsid w:val="00C5771D"/>
    <w:rsid w:val="00C64D06"/>
    <w:rsid w:val="00C663D8"/>
    <w:rsid w:val="00C86FB5"/>
    <w:rsid w:val="00CA1967"/>
    <w:rsid w:val="00CB3DD6"/>
    <w:rsid w:val="00CD2E74"/>
    <w:rsid w:val="00CD7537"/>
    <w:rsid w:val="00CE0207"/>
    <w:rsid w:val="00CF0A70"/>
    <w:rsid w:val="00D001A2"/>
    <w:rsid w:val="00D24D38"/>
    <w:rsid w:val="00D273B7"/>
    <w:rsid w:val="00D7615D"/>
    <w:rsid w:val="00D84367"/>
    <w:rsid w:val="00DA52F5"/>
    <w:rsid w:val="00DB18E3"/>
    <w:rsid w:val="00E02834"/>
    <w:rsid w:val="00E07158"/>
    <w:rsid w:val="00E2145B"/>
    <w:rsid w:val="00E21C85"/>
    <w:rsid w:val="00E23BF4"/>
    <w:rsid w:val="00E40C29"/>
    <w:rsid w:val="00E44CBC"/>
    <w:rsid w:val="00E51F8A"/>
    <w:rsid w:val="00E55528"/>
    <w:rsid w:val="00E82CB0"/>
    <w:rsid w:val="00E83BF1"/>
    <w:rsid w:val="00EA5A30"/>
    <w:rsid w:val="00EB0410"/>
    <w:rsid w:val="00EC3DD6"/>
    <w:rsid w:val="00EC7CAF"/>
    <w:rsid w:val="00F001B3"/>
    <w:rsid w:val="00F10D7D"/>
    <w:rsid w:val="00F11F7C"/>
    <w:rsid w:val="00F20CD0"/>
    <w:rsid w:val="00F51C77"/>
    <w:rsid w:val="00F84960"/>
    <w:rsid w:val="00F93FC7"/>
    <w:rsid w:val="00F9761F"/>
    <w:rsid w:val="00FA39FE"/>
    <w:rsid w:val="00FA55C3"/>
    <w:rsid w:val="00FB61B7"/>
    <w:rsid w:val="00FF78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25BEB"/>
  <w15:docId w15:val="{557D41EA-0B35-4BA2-9E59-3C8EFF8A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Mangal"/>
        <w:kern w:val="2"/>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6AE"/>
    <w:pPr>
      <w:widowControl w:val="0"/>
    </w:pPr>
    <w:rPr>
      <w:rFonts w:ascii="Marianne" w:hAnsi="Marianne"/>
    </w:rPr>
  </w:style>
  <w:style w:type="paragraph" w:styleId="Titre1">
    <w:name w:val="heading 1"/>
    <w:next w:val="Normal"/>
    <w:uiPriority w:val="9"/>
    <w:qFormat/>
    <w:rsid w:val="0068641B"/>
    <w:pPr>
      <w:numPr>
        <w:numId w:val="1"/>
      </w:numPr>
      <w:suppressLineNumbers/>
      <w:spacing w:after="113"/>
      <w:outlineLvl w:val="0"/>
    </w:pPr>
    <w:rPr>
      <w:rFonts w:ascii="Marianne" w:hAnsi="Marianne"/>
      <w:b/>
      <w:bCs/>
      <w:color w:val="003A76"/>
      <w:sz w:val="36"/>
      <w:szCs w:val="28"/>
    </w:rPr>
  </w:style>
  <w:style w:type="paragraph" w:styleId="Titre2">
    <w:name w:val="heading 2"/>
    <w:basedOn w:val="Titre1"/>
    <w:next w:val="Normal"/>
    <w:autoRedefine/>
    <w:uiPriority w:val="9"/>
    <w:unhideWhenUsed/>
    <w:qFormat/>
    <w:rsid w:val="002D24B2"/>
    <w:pPr>
      <w:numPr>
        <w:ilvl w:val="1"/>
      </w:numPr>
      <w:outlineLvl w:val="1"/>
    </w:pPr>
    <w:rPr>
      <w:iCs/>
      <w:color w:val="000000"/>
      <w:sz w:val="28"/>
    </w:rPr>
  </w:style>
  <w:style w:type="paragraph" w:styleId="Titre3">
    <w:name w:val="heading 3"/>
    <w:basedOn w:val="Titre2"/>
    <w:next w:val="Normal"/>
    <w:uiPriority w:val="9"/>
    <w:unhideWhenUsed/>
    <w:qFormat/>
    <w:pPr>
      <w:numPr>
        <w:ilvl w:val="2"/>
      </w:numPr>
      <w:outlineLvl w:val="2"/>
    </w:pPr>
    <w:rPr>
      <w:i/>
      <w:sz w:val="24"/>
    </w:rPr>
  </w:style>
  <w:style w:type="paragraph" w:styleId="Titre4">
    <w:name w:val="heading 4"/>
    <w:basedOn w:val="Normal"/>
    <w:next w:val="Corpsdetexte"/>
    <w:uiPriority w:val="9"/>
    <w:unhideWhenUsed/>
    <w:qFormat/>
    <w:pPr>
      <w:numPr>
        <w:ilvl w:val="3"/>
        <w:numId w:val="1"/>
      </w:numPr>
      <w:outlineLvl w:val="3"/>
    </w:pPr>
    <w:rPr>
      <w:b/>
      <w:bCs/>
      <w:i/>
      <w:iCs/>
      <w:sz w:val="31"/>
      <w:szCs w:val="24"/>
    </w:rPr>
  </w:style>
  <w:style w:type="paragraph" w:styleId="Titre5">
    <w:name w:val="heading 5"/>
    <w:basedOn w:val="Normal"/>
    <w:next w:val="Corpsdetexte"/>
    <w:uiPriority w:val="9"/>
    <w:unhideWhenUsed/>
    <w:qFormat/>
    <w:pPr>
      <w:numPr>
        <w:ilvl w:val="4"/>
        <w:numId w:val="1"/>
      </w:numPr>
      <w:outlineLvl w:val="4"/>
    </w:pPr>
    <w:rPr>
      <w:b/>
      <w:bCs/>
      <w:sz w:val="31"/>
      <w:szCs w:val="24"/>
    </w:rPr>
  </w:style>
  <w:style w:type="paragraph" w:styleId="Titre6">
    <w:name w:val="heading 6"/>
    <w:basedOn w:val="Normal"/>
    <w:next w:val="Corpsdetexte"/>
    <w:uiPriority w:val="9"/>
    <w:semiHidden/>
    <w:unhideWhenUsed/>
    <w:qFormat/>
    <w:pPr>
      <w:numPr>
        <w:ilvl w:val="5"/>
        <w:numId w:val="1"/>
      </w:numPr>
      <w:outlineLvl w:val="5"/>
    </w:pPr>
    <w:rPr>
      <w:b/>
      <w:bCs/>
      <w:sz w:val="27"/>
      <w:szCs w:val="21"/>
    </w:rPr>
  </w:style>
  <w:style w:type="paragraph" w:styleId="Titre7">
    <w:name w:val="heading 7"/>
    <w:basedOn w:val="Normal"/>
    <w:next w:val="Corpsdetexte"/>
    <w:qFormat/>
    <w:pPr>
      <w:numPr>
        <w:ilvl w:val="6"/>
        <w:numId w:val="1"/>
      </w:numPr>
      <w:outlineLvl w:val="6"/>
    </w:pPr>
    <w:rPr>
      <w:b/>
      <w:bCs/>
      <w:sz w:val="27"/>
      <w:szCs w:val="21"/>
    </w:rPr>
  </w:style>
  <w:style w:type="paragraph" w:styleId="Titre8">
    <w:name w:val="heading 8"/>
    <w:basedOn w:val="Normal"/>
    <w:next w:val="Corpsdetexte"/>
    <w:qFormat/>
    <w:pPr>
      <w:numPr>
        <w:ilvl w:val="7"/>
        <w:numId w:val="1"/>
      </w:numPr>
      <w:outlineLvl w:val="7"/>
    </w:pPr>
    <w:rPr>
      <w:b/>
      <w:bCs/>
      <w:sz w:val="27"/>
      <w:szCs w:val="21"/>
    </w:rPr>
  </w:style>
  <w:style w:type="paragraph" w:styleId="Titre9">
    <w:name w:val="heading 9"/>
    <w:basedOn w:val="Normal"/>
    <w:next w:val="Corpsdetexte"/>
    <w:qFormat/>
    <w:pPr>
      <w:numPr>
        <w:ilvl w:val="8"/>
        <w:numId w:val="1"/>
      </w:numPr>
      <w:outlineLvl w:val="8"/>
    </w:pPr>
    <w:rPr>
      <w:b/>
      <w:bCs/>
      <w:sz w:val="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
    <w:name w:val="Titre C"/>
    <w:qFormat/>
    <w:rPr>
      <w:b/>
      <w:color w:val="000000"/>
      <w:sz w:val="20"/>
      <w:u w:val="single"/>
    </w:rPr>
  </w:style>
  <w:style w:type="character" w:customStyle="1" w:styleId="TitreA">
    <w:name w:val="Titre A"/>
    <w:qFormat/>
    <w:rPr>
      <w:b/>
      <w:color w:val="000000"/>
      <w:sz w:val="28"/>
    </w:rPr>
  </w:style>
  <w:style w:type="character" w:customStyle="1" w:styleId="TitreB">
    <w:name w:val="Titre B"/>
    <w:qFormat/>
    <w:rPr>
      <w:b/>
      <w:color w:val="000000"/>
      <w:sz w:val="24"/>
    </w:rPr>
  </w:style>
  <w:style w:type="character" w:customStyle="1" w:styleId="Numrotationdelignes">
    <w:name w:val="Numérotation de lignes"/>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Caractresdenotedefin">
    <w:name w:val="Caractères de note de fin"/>
    <w:qFormat/>
  </w:style>
  <w:style w:type="character" w:customStyle="1" w:styleId="Ancredenotedefin">
    <w:name w:val="Ancre de note de fin"/>
    <w:rPr>
      <w:vertAlign w:val="superscript"/>
    </w:rPr>
  </w:style>
  <w:style w:type="character" w:customStyle="1" w:styleId="Coordonnes">
    <w:name w:val="Coordonnées"/>
    <w:qFormat/>
    <w:rPr>
      <w:sz w:val="16"/>
    </w:rPr>
  </w:style>
  <w:style w:type="character" w:customStyle="1" w:styleId="textemisenavant">
    <w:name w:val="texte mis en avant"/>
    <w:qFormat/>
    <w:rPr>
      <w:b/>
      <w:color w:val="000000"/>
    </w:rPr>
  </w:style>
  <w:style w:type="character" w:customStyle="1" w:styleId="Zeichenformat">
    <w:name w:val="Zeichenformat"/>
    <w:qFormat/>
  </w:style>
  <w:style w:type="character" w:customStyle="1" w:styleId="standard">
    <w:name w:val="standard"/>
    <w:qFormat/>
    <w:rsid w:val="00962799"/>
    <w:rPr>
      <w:rFonts w:ascii="Marianne" w:hAnsi="Marianne"/>
      <w:color w:val="000000"/>
    </w:rPr>
  </w:style>
  <w:style w:type="character" w:customStyle="1" w:styleId="bleu">
    <w:name w:val="bleu"/>
    <w:basedOn w:val="standard"/>
    <w:qFormat/>
    <w:rPr>
      <w:rFonts w:ascii="Marianne" w:hAnsi="Marianne"/>
      <w:b/>
      <w:color w:val="063D77"/>
    </w:rPr>
  </w:style>
  <w:style w:type="character" w:customStyle="1" w:styleId="BulletSymbols">
    <w:name w:val="Bullet Symbols"/>
    <w:qFormat/>
  </w:style>
  <w:style w:type="character" w:customStyle="1" w:styleId="TABLEAUtexte">
    <w:name w:val="TABLEAU texte"/>
    <w:qFormat/>
    <w:rPr>
      <w:rFonts w:ascii="Liberation Sans" w:hAnsi="Liberation Sans"/>
      <w:b w:val="0"/>
      <w:bCs w:val="0"/>
      <w:i w:val="0"/>
      <w:iCs w:val="0"/>
      <w:strike w:val="0"/>
      <w:dstrike w:val="0"/>
      <w:color w:val="068037"/>
      <w:sz w:val="24"/>
      <w:szCs w:val="24"/>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TABLEAUnomdelacolonne">
    <w:name w:val="TABLEAU nom de la colonne"/>
    <w:qFormat/>
    <w:rPr>
      <w:rFonts w:ascii="Liberation Sans" w:hAnsi="Liberation Sans"/>
      <w:b/>
      <w:bCs/>
      <w:i w:val="0"/>
      <w:iCs w:val="0"/>
      <w:strike w:val="0"/>
      <w:dstrike w:val="0"/>
      <w:color w:val="C4DA99"/>
      <w:sz w:val="24"/>
      <w:szCs w:val="24"/>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TABLEAUbleutexte">
    <w:name w:val="TABLEAU bleu texte"/>
    <w:basedOn w:val="TABLEAUtexte"/>
    <w:qFormat/>
    <w:rPr>
      <w:rFonts w:ascii="Liberation Sans" w:hAnsi="Liberation Sans"/>
      <w:b w:val="0"/>
      <w:bCs w:val="0"/>
      <w:i w:val="0"/>
      <w:iCs w:val="0"/>
      <w:strike w:val="0"/>
      <w:dstrike w:val="0"/>
      <w:color w:val="003B77"/>
      <w:sz w:val="24"/>
      <w:szCs w:val="24"/>
      <w:u w:val="none"/>
      <w14:shadow w14:blurRad="0" w14:dist="0" w14:dir="0" w14:sx="0" w14:sy="0" w14:kx="0" w14:ky="0" w14:algn="none">
        <w14:srgbClr w14:val="000000"/>
      </w14:shadow>
      <w14:textOutline w14:w="0" w14:cap="rnd" w14:cmpd="sng" w14:algn="ctr">
        <w14:noFill/>
        <w14:prstDash w14:val="solid"/>
        <w14:bevel/>
      </w14:textOutline>
    </w:rPr>
  </w:style>
  <w:style w:type="paragraph" w:styleId="Titre">
    <w:name w:val="Title"/>
    <w:basedOn w:val="Normal"/>
    <w:next w:val="Corpsdetexte"/>
    <w:uiPriority w:val="10"/>
    <w:qFormat/>
    <w:rsid w:val="00C5771D"/>
    <w:pPr>
      <w:spacing w:after="120"/>
    </w:pPr>
    <w:rPr>
      <w:b/>
      <w:bCs/>
      <w:color w:val="003A76"/>
      <w:sz w:val="36"/>
      <w:szCs w:val="56"/>
    </w:rPr>
  </w:style>
  <w:style w:type="paragraph" w:styleId="Corpsdetexte">
    <w:name w:val="Body Text"/>
    <w:basedOn w:val="Normal"/>
    <w:link w:val="CorpsdetexteCar"/>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Pieddepage">
    <w:name w:val="footer"/>
    <w:basedOn w:val="Normal"/>
    <w:rsid w:val="00330FF8"/>
    <w:pPr>
      <w:suppressLineNumbers/>
      <w:tabs>
        <w:tab w:val="center" w:pos="4819"/>
        <w:tab w:val="right" w:pos="9638"/>
      </w:tabs>
    </w:pPr>
    <w:rPr>
      <w:color w:val="1E4E85" w:themeColor="text1"/>
    </w:rPr>
  </w:style>
  <w:style w:type="paragraph" w:customStyle="1" w:styleId="Contenudecadre">
    <w:name w:val="Contenu de cadre"/>
    <w:basedOn w:val="Corpsdetexte"/>
    <w:qFormat/>
    <w:rPr>
      <w:color w:val="000000"/>
    </w:rPr>
  </w:style>
  <w:style w:type="paragraph" w:styleId="Notedebasdepage">
    <w:name w:val="footnote text"/>
    <w:link w:val="NotedebasdepageCar"/>
    <w:autoRedefine/>
    <w:uiPriority w:val="99"/>
    <w:rsid w:val="00002F81"/>
    <w:pPr>
      <w:widowControl w:val="0"/>
      <w:suppressLineNumbers/>
      <w:ind w:left="720"/>
      <w:jc w:val="both"/>
    </w:pPr>
    <w:rPr>
      <w:rFonts w:ascii="Marianne" w:hAnsi="Marianne"/>
    </w:rPr>
  </w:style>
  <w:style w:type="paragraph" w:styleId="Notedefin">
    <w:name w:val="endnote text"/>
    <w:basedOn w:val="Normal"/>
    <w:pPr>
      <w:suppressLineNumbers/>
      <w:ind w:left="283" w:hanging="283"/>
    </w:pPr>
  </w:style>
  <w:style w:type="paragraph" w:customStyle="1" w:styleId="Titre10">
    <w:name w:val="Titre 10"/>
    <w:basedOn w:val="Normal"/>
    <w:next w:val="Corpsdetexte"/>
    <w:qFormat/>
    <w:pPr>
      <w:tabs>
        <w:tab w:val="num" w:pos="1584"/>
      </w:tabs>
      <w:ind w:left="1584" w:hanging="1584"/>
      <w:outlineLvl w:val="8"/>
    </w:pPr>
    <w:rPr>
      <w:b/>
      <w:bCs/>
      <w:sz w:val="27"/>
      <w:szCs w:val="21"/>
    </w:rPr>
  </w:style>
  <w:style w:type="paragraph" w:customStyle="1" w:styleId="Titredindexdobjets">
    <w:name w:val="Titre d'index d'objets"/>
    <w:basedOn w:val="Normal"/>
    <w:qFormat/>
    <w:pPr>
      <w:suppressLineNumbers/>
    </w:pPr>
    <w:rPr>
      <w:b/>
      <w:bCs/>
      <w:sz w:val="32"/>
      <w:szCs w:val="32"/>
    </w:rPr>
  </w:style>
  <w:style w:type="paragraph" w:customStyle="1" w:styleId="Titredindexdetableaux">
    <w:name w:val="Titre d'index de tableaux"/>
    <w:basedOn w:val="Normal"/>
    <w:qFormat/>
    <w:pPr>
      <w:suppressLineNumbers/>
    </w:pPr>
    <w:rPr>
      <w:b/>
      <w:bCs/>
      <w:sz w:val="32"/>
      <w:szCs w:val="32"/>
    </w:rPr>
  </w:style>
  <w:style w:type="paragraph" w:customStyle="1" w:styleId="Titredindexpersonnalis">
    <w:name w:val="Titre d'index personnalisé"/>
    <w:basedOn w:val="Normal"/>
    <w:qFormat/>
    <w:pPr>
      <w:suppressLineNumbers/>
    </w:pPr>
    <w:rPr>
      <w:b/>
      <w:bCs/>
      <w:sz w:val="32"/>
      <w:szCs w:val="32"/>
    </w:rPr>
  </w:style>
  <w:style w:type="paragraph" w:styleId="Tabledesrfrencesjuridiques">
    <w:name w:val="table of authorities"/>
    <w:basedOn w:val="Normal"/>
    <w:pPr>
      <w:suppressLineNumbers/>
    </w:pPr>
    <w:rPr>
      <w:b/>
      <w:bCs/>
      <w:sz w:val="32"/>
      <w:szCs w:val="32"/>
    </w:rPr>
  </w:style>
  <w:style w:type="paragraph" w:customStyle="1" w:styleId="Titredelindexdesfigures">
    <w:name w:val="Titre de l'index des figures"/>
    <w:basedOn w:val="Normal"/>
    <w:qFormat/>
    <w:pPr>
      <w:suppressLineNumbers/>
    </w:pPr>
    <w:rPr>
      <w:b/>
      <w:bCs/>
      <w:sz w:val="32"/>
      <w:szCs w:val="32"/>
    </w:rPr>
  </w:style>
  <w:style w:type="paragraph" w:styleId="TitreTR">
    <w:name w:val="toa heading"/>
    <w:basedOn w:val="Normal"/>
    <w:pPr>
      <w:suppressLineNumbers/>
    </w:pPr>
    <w:rPr>
      <w:b/>
      <w:bCs/>
      <w:sz w:val="32"/>
      <w:szCs w:val="3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TM1">
    <w:name w:val="toc 1"/>
    <w:basedOn w:val="Index"/>
    <w:pPr>
      <w:tabs>
        <w:tab w:val="right" w:leader="dot" w:pos="10205"/>
      </w:tabs>
    </w:pPr>
  </w:style>
  <w:style w:type="paragraph" w:styleId="TM2">
    <w:name w:val="toc 2"/>
    <w:basedOn w:val="Index"/>
    <w:pPr>
      <w:tabs>
        <w:tab w:val="right" w:leader="dot" w:pos="9922"/>
      </w:tabs>
      <w:ind w:left="283"/>
    </w:pPr>
  </w:style>
  <w:style w:type="paragraph" w:styleId="TM3">
    <w:name w:val="toc 3"/>
    <w:basedOn w:val="Index"/>
    <w:pPr>
      <w:tabs>
        <w:tab w:val="right" w:leader="dot" w:pos="9639"/>
      </w:tabs>
      <w:ind w:left="566"/>
    </w:pPr>
  </w:style>
  <w:style w:type="paragraph" w:styleId="TM4">
    <w:name w:val="toc 4"/>
    <w:basedOn w:val="Index"/>
    <w:pPr>
      <w:tabs>
        <w:tab w:val="right" w:leader="dot" w:pos="9356"/>
      </w:tabs>
      <w:ind w:left="849"/>
    </w:pPr>
  </w:style>
  <w:style w:type="paragraph" w:styleId="TM5">
    <w:name w:val="toc 5"/>
    <w:basedOn w:val="Index"/>
    <w:pPr>
      <w:tabs>
        <w:tab w:val="right" w:leader="dot" w:pos="9073"/>
      </w:tabs>
      <w:ind w:left="1132"/>
    </w:pPr>
  </w:style>
  <w:style w:type="paragraph" w:styleId="TM6">
    <w:name w:val="toc 6"/>
    <w:basedOn w:val="Index"/>
    <w:pPr>
      <w:tabs>
        <w:tab w:val="right" w:leader="dot" w:pos="8790"/>
      </w:tabs>
      <w:ind w:left="1415"/>
    </w:pPr>
  </w:style>
  <w:style w:type="paragraph" w:styleId="TM7">
    <w:name w:val="toc 7"/>
    <w:basedOn w:val="Index"/>
    <w:pPr>
      <w:tabs>
        <w:tab w:val="right" w:leader="dot" w:pos="8507"/>
      </w:tabs>
      <w:ind w:left="1698"/>
    </w:pPr>
  </w:style>
  <w:style w:type="paragraph" w:styleId="TM8">
    <w:name w:val="toc 8"/>
    <w:basedOn w:val="Index"/>
    <w:pPr>
      <w:tabs>
        <w:tab w:val="right" w:leader="dot" w:pos="8224"/>
      </w:tabs>
      <w:ind w:left="1981"/>
    </w:pPr>
  </w:style>
  <w:style w:type="paragraph" w:styleId="TM9">
    <w:name w:val="toc 9"/>
    <w:basedOn w:val="Index"/>
    <w:pPr>
      <w:tabs>
        <w:tab w:val="right" w:leader="dot" w:pos="7941"/>
      </w:tabs>
      <w:ind w:left="2264"/>
    </w:pPr>
  </w:style>
  <w:style w:type="paragraph" w:customStyle="1" w:styleId="Tabledesmatiresniveau10">
    <w:name w:val="Table des matières niveau 10"/>
    <w:basedOn w:val="Index"/>
    <w:qFormat/>
    <w:pPr>
      <w:tabs>
        <w:tab w:val="right" w:leader="dot" w:pos="7658"/>
      </w:tabs>
      <w:ind w:left="2547"/>
    </w:pPr>
  </w:style>
  <w:style w:type="paragraph" w:customStyle="1" w:styleId="Tableau">
    <w:name w:val="Tableau"/>
    <w:basedOn w:val="Lgende"/>
    <w:qFormat/>
  </w:style>
  <w:style w:type="paragraph" w:customStyle="1" w:styleId="Texte">
    <w:name w:val="Texte"/>
    <w:basedOn w:val="Lgende"/>
    <w:qFormat/>
  </w:style>
  <w:style w:type="paragraph" w:customStyle="1" w:styleId="Texteprformat">
    <w:name w:val="Texte préformaté"/>
    <w:basedOn w:val="Normal"/>
    <w:qFormat/>
    <w:rPr>
      <w:rFonts w:ascii="Liberation Mono" w:eastAsia="NSimSun" w:hAnsi="Liberation Mono" w:cs="Liberation Mono"/>
    </w:rPr>
  </w:style>
  <w:style w:type="paragraph" w:customStyle="1" w:styleId="Alinangatif">
    <w:name w:val="Alinéa négatif"/>
    <w:basedOn w:val="Corpsdetexte"/>
    <w:qFormat/>
    <w:pPr>
      <w:tabs>
        <w:tab w:val="left" w:pos="0"/>
      </w:tabs>
      <w:ind w:left="567" w:hanging="283"/>
    </w:pPr>
  </w:style>
  <w:style w:type="paragraph" w:customStyle="1" w:styleId="Bibliographie1">
    <w:name w:val="Bibliographie 1"/>
    <w:basedOn w:val="Index"/>
    <w:qFormat/>
    <w:pPr>
      <w:tabs>
        <w:tab w:val="right" w:leader="dot" w:pos="10205"/>
      </w:tabs>
    </w:pPr>
  </w:style>
  <w:style w:type="paragraph" w:customStyle="1" w:styleId="Citations">
    <w:name w:val="Citations"/>
    <w:basedOn w:val="Normal"/>
    <w:qFormat/>
    <w:pPr>
      <w:spacing w:after="283"/>
      <w:ind w:left="567" w:right="567"/>
    </w:pPr>
  </w:style>
  <w:style w:type="paragraph" w:customStyle="1" w:styleId="Contenudeliste">
    <w:name w:val="Contenu de liste"/>
    <w:basedOn w:val="Normal"/>
    <w:qFormat/>
    <w:pPr>
      <w:ind w:left="567"/>
    </w:pPr>
  </w:style>
  <w:style w:type="paragraph" w:styleId="Tabledesillustrations">
    <w:name w:val="table of figures"/>
    <w:basedOn w:val="Lgende"/>
  </w:style>
  <w:style w:type="paragraph" w:styleId="Adressedestinataire">
    <w:name w:val="envelope address"/>
    <w:basedOn w:val="Normal"/>
    <w:pPr>
      <w:suppressLineNumbers/>
      <w:spacing w:after="60"/>
    </w:pPr>
  </w:style>
  <w:style w:type="paragraph" w:styleId="En-tte">
    <w:name w:val="header"/>
    <w:basedOn w:val="En-tteetpieddepage"/>
    <w:pPr>
      <w:tabs>
        <w:tab w:val="clear" w:pos="4819"/>
        <w:tab w:val="clear" w:pos="9638"/>
        <w:tab w:val="center" w:pos="5102"/>
        <w:tab w:val="right" w:pos="10205"/>
      </w:tabs>
    </w:pPr>
  </w:style>
  <w:style w:type="paragraph" w:customStyle="1" w:styleId="En-ttedeliste">
    <w:name w:val="En-tête de liste"/>
    <w:basedOn w:val="Normal"/>
    <w:next w:val="Contenudeliste"/>
    <w:qFormat/>
  </w:style>
  <w:style w:type="paragraph" w:customStyle="1" w:styleId="En-ttedroit">
    <w:name w:val="En-tête droit"/>
    <w:basedOn w:val="En-tte"/>
    <w:qFormat/>
    <w:pPr>
      <w:jc w:val="right"/>
    </w:pPr>
  </w:style>
  <w:style w:type="paragraph" w:customStyle="1" w:styleId="En-ttegauche">
    <w:name w:val="En-tête gauche"/>
    <w:basedOn w:val="En-tte"/>
    <w:qFormat/>
  </w:style>
  <w:style w:type="paragraph" w:styleId="Adresseexpditeur">
    <w:name w:val="envelope return"/>
    <w:basedOn w:val="Normal"/>
    <w:pPr>
      <w:suppressLineNumbers/>
      <w:spacing w:after="60"/>
    </w:pPr>
  </w:style>
  <w:style w:type="paragraph" w:customStyle="1" w:styleId="Figure">
    <w:name w:val="Figure"/>
    <w:basedOn w:val="Lgende"/>
    <w:qFormat/>
  </w:style>
  <w:style w:type="paragraph" w:styleId="Salutations">
    <w:name w:val="Salutation"/>
    <w:basedOn w:val="Normal"/>
    <w:pPr>
      <w:suppressLineNumbers/>
    </w:pPr>
  </w:style>
  <w:style w:type="paragraph" w:customStyle="1" w:styleId="Illustration">
    <w:name w:val="Illustration"/>
    <w:basedOn w:val="Lgende"/>
    <w:qFormat/>
  </w:style>
  <w:style w:type="paragraph" w:customStyle="1" w:styleId="Indexdobjets1">
    <w:name w:val="Index d'objets 1"/>
    <w:basedOn w:val="Index"/>
    <w:qFormat/>
    <w:pPr>
      <w:tabs>
        <w:tab w:val="right" w:leader="dot" w:pos="10205"/>
      </w:tabs>
    </w:pPr>
  </w:style>
  <w:style w:type="paragraph" w:customStyle="1" w:styleId="Indexdetableaux1">
    <w:name w:val="Index de tableaux 1"/>
    <w:basedOn w:val="Index"/>
    <w:qFormat/>
    <w:pPr>
      <w:tabs>
        <w:tab w:val="right" w:leader="dot" w:pos="10205"/>
      </w:tabs>
    </w:pPr>
  </w:style>
  <w:style w:type="paragraph" w:customStyle="1" w:styleId="Indexdesfigures1">
    <w:name w:val="Index des figures 1"/>
    <w:basedOn w:val="Index"/>
    <w:qFormat/>
    <w:pPr>
      <w:tabs>
        <w:tab w:val="right" w:leader="dot" w:pos="10205"/>
      </w:tabs>
    </w:p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lexicalsparateur">
    <w:name w:val="Index lexical : séparateur"/>
    <w:basedOn w:val="Index"/>
    <w:qFormat/>
  </w:style>
  <w:style w:type="paragraph" w:styleId="Titreindex">
    <w:name w:val="index heading"/>
    <w:basedOn w:val="Normal"/>
    <w:pPr>
      <w:suppressLineNumbers/>
    </w:pPr>
    <w:rPr>
      <w:b/>
      <w:bCs/>
      <w:sz w:val="32"/>
      <w:szCs w:val="32"/>
    </w:rPr>
  </w:style>
  <w:style w:type="paragraph" w:customStyle="1" w:styleId="Indexpersonnalis1">
    <w:name w:val="Index personnalisé 1"/>
    <w:basedOn w:val="Index"/>
    <w:qFormat/>
    <w:pPr>
      <w:tabs>
        <w:tab w:val="right" w:leader="dot" w:pos="10205"/>
      </w:tabs>
    </w:pPr>
  </w:style>
  <w:style w:type="paragraph" w:customStyle="1" w:styleId="Indexpersonnalis2">
    <w:name w:val="Index personnalisé 2"/>
    <w:basedOn w:val="Index"/>
    <w:qFormat/>
    <w:pPr>
      <w:tabs>
        <w:tab w:val="right" w:leader="dot" w:pos="9922"/>
      </w:tabs>
      <w:ind w:left="283"/>
    </w:pPr>
  </w:style>
  <w:style w:type="paragraph" w:customStyle="1" w:styleId="Indexpersonnalis3">
    <w:name w:val="Index personnalisé 3"/>
    <w:basedOn w:val="Index"/>
    <w:qFormat/>
    <w:pPr>
      <w:tabs>
        <w:tab w:val="right" w:leader="dot" w:pos="9639"/>
      </w:tabs>
      <w:ind w:left="566"/>
    </w:pPr>
  </w:style>
  <w:style w:type="paragraph" w:customStyle="1" w:styleId="Indexpersonnalis4">
    <w:name w:val="Index personnalisé 4"/>
    <w:basedOn w:val="Index"/>
    <w:qFormat/>
    <w:pPr>
      <w:tabs>
        <w:tab w:val="right" w:leader="dot" w:pos="9356"/>
      </w:tabs>
      <w:ind w:left="849"/>
    </w:pPr>
  </w:style>
  <w:style w:type="paragraph" w:customStyle="1" w:styleId="Indexpersonnalis5">
    <w:name w:val="Index personnalisé 5"/>
    <w:basedOn w:val="Index"/>
    <w:qFormat/>
    <w:pPr>
      <w:tabs>
        <w:tab w:val="right" w:leader="dot" w:pos="9073"/>
      </w:tabs>
      <w:ind w:left="1132"/>
    </w:pPr>
  </w:style>
  <w:style w:type="paragraph" w:customStyle="1" w:styleId="Indexpersonnalis6">
    <w:name w:val="Index personnalisé 6"/>
    <w:basedOn w:val="Index"/>
    <w:qFormat/>
    <w:pPr>
      <w:tabs>
        <w:tab w:val="right" w:leader="dot" w:pos="8790"/>
      </w:tabs>
      <w:ind w:left="1415"/>
    </w:pPr>
  </w:style>
  <w:style w:type="paragraph" w:customStyle="1" w:styleId="Indexpersonnalis7">
    <w:name w:val="Index personnalisé 7"/>
    <w:basedOn w:val="Index"/>
    <w:qFormat/>
    <w:pPr>
      <w:tabs>
        <w:tab w:val="right" w:leader="dot" w:pos="8507"/>
      </w:tabs>
      <w:ind w:left="1698"/>
    </w:pPr>
  </w:style>
  <w:style w:type="paragraph" w:customStyle="1" w:styleId="Indexpersonnalis8">
    <w:name w:val="Index personnalisé 8"/>
    <w:basedOn w:val="Index"/>
    <w:qFormat/>
    <w:pPr>
      <w:tabs>
        <w:tab w:val="right" w:leader="dot" w:pos="8224"/>
      </w:tabs>
      <w:ind w:left="1981"/>
    </w:pPr>
  </w:style>
  <w:style w:type="paragraph" w:customStyle="1" w:styleId="Indexpersonnalis9">
    <w:name w:val="Index personnalisé 9"/>
    <w:basedOn w:val="Index"/>
    <w:qFormat/>
    <w:pPr>
      <w:tabs>
        <w:tab w:val="right" w:leader="dot" w:pos="7941"/>
      </w:tabs>
      <w:ind w:left="2264"/>
    </w:pPr>
  </w:style>
  <w:style w:type="paragraph" w:customStyle="1" w:styleId="Indexpersonnalis10">
    <w:name w:val="Index personnalisé 10"/>
    <w:basedOn w:val="Index"/>
    <w:qFormat/>
    <w:pPr>
      <w:tabs>
        <w:tab w:val="right" w:leader="dot" w:pos="7658"/>
      </w:tabs>
      <w:ind w:left="2547"/>
    </w:pPr>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paragraph" w:styleId="Commentaire">
    <w:name w:val="annotation text"/>
    <w:basedOn w:val="Corpsdetexte"/>
    <w:link w:val="CommentaireCar"/>
    <w:pPr>
      <w:ind w:left="2268"/>
    </w:pPr>
  </w:style>
  <w:style w:type="paragraph" w:styleId="Liste3">
    <w:name w:val="List 3"/>
    <w:basedOn w:val="Liste"/>
    <w:pPr>
      <w:ind w:left="360" w:hanging="360"/>
    </w:pPr>
  </w:style>
  <w:style w:type="paragraph" w:customStyle="1" w:styleId="Numrotation1dbut">
    <w:name w:val="Numérotation 1 début"/>
    <w:basedOn w:val="Liste"/>
    <w:next w:val="Liste3"/>
    <w:qFormat/>
    <w:pPr>
      <w:spacing w:before="240"/>
      <w:ind w:left="360" w:hanging="360"/>
    </w:pPr>
  </w:style>
  <w:style w:type="paragraph" w:customStyle="1" w:styleId="Numrotation1fin">
    <w:name w:val="Numérotation 1 fin"/>
    <w:basedOn w:val="Liste"/>
    <w:next w:val="Liste3"/>
    <w:qFormat/>
    <w:pPr>
      <w:spacing w:after="240"/>
      <w:ind w:left="360" w:hanging="360"/>
    </w:pPr>
  </w:style>
  <w:style w:type="paragraph" w:customStyle="1" w:styleId="Numrotation1suite">
    <w:name w:val="Numérotation 1 suite"/>
    <w:basedOn w:val="Liste"/>
    <w:qFormat/>
    <w:pPr>
      <w:ind w:left="360"/>
    </w:pPr>
  </w:style>
  <w:style w:type="paragraph" w:styleId="Listenumros2">
    <w:name w:val="List Number 2"/>
    <w:basedOn w:val="Liste"/>
    <w:pPr>
      <w:ind w:left="720" w:hanging="360"/>
    </w:pPr>
  </w:style>
  <w:style w:type="paragraph" w:customStyle="1" w:styleId="Numrotation2dbut">
    <w:name w:val="Numérotation 2 début"/>
    <w:basedOn w:val="Liste"/>
    <w:next w:val="Listenumros2"/>
    <w:qFormat/>
    <w:pPr>
      <w:spacing w:before="240"/>
      <w:ind w:left="720" w:hanging="360"/>
    </w:pPr>
  </w:style>
  <w:style w:type="paragraph" w:customStyle="1" w:styleId="Numrotation2fin">
    <w:name w:val="Numérotation 2 fin"/>
    <w:basedOn w:val="Liste"/>
    <w:next w:val="Listenumros2"/>
    <w:qFormat/>
    <w:pPr>
      <w:spacing w:after="240"/>
      <w:ind w:left="720" w:hanging="360"/>
    </w:pPr>
  </w:style>
  <w:style w:type="paragraph" w:customStyle="1" w:styleId="Numrotation2suite">
    <w:name w:val="Numérotation 2 suite"/>
    <w:basedOn w:val="Liste"/>
    <w:qFormat/>
    <w:pPr>
      <w:ind w:left="720"/>
    </w:pPr>
  </w:style>
  <w:style w:type="paragraph" w:styleId="Listenumros3">
    <w:name w:val="List Number 3"/>
    <w:basedOn w:val="Liste"/>
    <w:pPr>
      <w:ind w:left="1080" w:hanging="360"/>
    </w:pPr>
  </w:style>
  <w:style w:type="paragraph" w:customStyle="1" w:styleId="Numrotation3dbut">
    <w:name w:val="Numérotation 3 début"/>
    <w:basedOn w:val="Liste"/>
    <w:next w:val="Listenumros3"/>
    <w:qFormat/>
    <w:pPr>
      <w:spacing w:before="240"/>
      <w:ind w:left="1080" w:hanging="360"/>
    </w:pPr>
  </w:style>
  <w:style w:type="paragraph" w:customStyle="1" w:styleId="Numrotation3fin">
    <w:name w:val="Numérotation 3 fin"/>
    <w:basedOn w:val="Liste"/>
    <w:next w:val="Listenumros3"/>
    <w:qFormat/>
    <w:pPr>
      <w:spacing w:after="240"/>
      <w:ind w:left="1080" w:hanging="360"/>
    </w:pPr>
  </w:style>
  <w:style w:type="paragraph" w:customStyle="1" w:styleId="Numrotation3suite">
    <w:name w:val="Numérotation 3 suite"/>
    <w:basedOn w:val="Liste"/>
    <w:qFormat/>
    <w:pPr>
      <w:ind w:left="1080"/>
    </w:pPr>
  </w:style>
  <w:style w:type="paragraph" w:styleId="Listenumros4">
    <w:name w:val="List Number 4"/>
    <w:basedOn w:val="Liste"/>
    <w:pPr>
      <w:ind w:left="1440" w:hanging="360"/>
    </w:pPr>
  </w:style>
  <w:style w:type="paragraph" w:customStyle="1" w:styleId="Numrotation4dbut">
    <w:name w:val="Numérotation 4 début"/>
    <w:basedOn w:val="Liste"/>
    <w:next w:val="Listenumros4"/>
    <w:qFormat/>
    <w:pPr>
      <w:spacing w:before="240"/>
      <w:ind w:left="1440" w:hanging="360"/>
    </w:pPr>
  </w:style>
  <w:style w:type="paragraph" w:customStyle="1" w:styleId="Numrotation4fin">
    <w:name w:val="Numérotation 4 fin"/>
    <w:basedOn w:val="Liste"/>
    <w:next w:val="Listenumros4"/>
    <w:qFormat/>
    <w:pPr>
      <w:spacing w:after="240"/>
      <w:ind w:left="1440" w:hanging="360"/>
    </w:pPr>
  </w:style>
  <w:style w:type="paragraph" w:customStyle="1" w:styleId="Numrotation4suite">
    <w:name w:val="Numérotation 4 suite"/>
    <w:basedOn w:val="Liste"/>
    <w:qFormat/>
    <w:pPr>
      <w:ind w:left="1440"/>
    </w:pPr>
  </w:style>
  <w:style w:type="paragraph" w:styleId="Listenumros5">
    <w:name w:val="List Number 5"/>
    <w:basedOn w:val="Liste"/>
    <w:pPr>
      <w:ind w:left="1800" w:hanging="360"/>
    </w:pPr>
  </w:style>
  <w:style w:type="paragraph" w:customStyle="1" w:styleId="Numrotation5dbut">
    <w:name w:val="Numérotation 5 début"/>
    <w:basedOn w:val="Liste"/>
    <w:next w:val="Listenumros5"/>
    <w:qFormat/>
    <w:pPr>
      <w:spacing w:before="240"/>
      <w:ind w:left="1800" w:hanging="360"/>
    </w:pPr>
  </w:style>
  <w:style w:type="paragraph" w:customStyle="1" w:styleId="Numrotation5fin">
    <w:name w:val="Numérotation 5 fin"/>
    <w:basedOn w:val="Liste"/>
    <w:next w:val="Listenumros5"/>
    <w:qFormat/>
    <w:pPr>
      <w:spacing w:after="240"/>
      <w:ind w:left="1800" w:hanging="360"/>
    </w:pPr>
  </w:style>
  <w:style w:type="paragraph" w:customStyle="1" w:styleId="Numrotation5suite">
    <w:name w:val="Numérotation 5 suite"/>
    <w:basedOn w:val="Liste"/>
    <w:qFormat/>
    <w:pPr>
      <w:ind w:left="1800"/>
    </w:pPr>
  </w:style>
  <w:style w:type="paragraph" w:customStyle="1" w:styleId="Pieddepagedroit">
    <w:name w:val="Pied de page droit"/>
    <w:basedOn w:val="Pieddepage"/>
    <w:qFormat/>
    <w:pPr>
      <w:tabs>
        <w:tab w:val="clear" w:pos="4819"/>
        <w:tab w:val="clear" w:pos="9638"/>
        <w:tab w:val="center" w:pos="5102"/>
        <w:tab w:val="right" w:pos="10205"/>
      </w:tabs>
      <w:jc w:val="right"/>
    </w:pPr>
  </w:style>
  <w:style w:type="paragraph" w:customStyle="1" w:styleId="Pieddepagegauche">
    <w:name w:val="Pied de page gauche"/>
    <w:basedOn w:val="Pieddepage"/>
    <w:qFormat/>
    <w:pPr>
      <w:tabs>
        <w:tab w:val="clear" w:pos="4819"/>
        <w:tab w:val="clear" w:pos="9638"/>
        <w:tab w:val="center" w:pos="5102"/>
        <w:tab w:val="right" w:pos="10205"/>
      </w:tabs>
    </w:pPr>
  </w:style>
  <w:style w:type="paragraph" w:styleId="Liste2">
    <w:name w:val="List 2"/>
    <w:basedOn w:val="Liste"/>
    <w:pPr>
      <w:ind w:left="360" w:hanging="360"/>
    </w:pPr>
  </w:style>
  <w:style w:type="paragraph" w:customStyle="1" w:styleId="Puce1dbut">
    <w:name w:val="Puce 1 début"/>
    <w:basedOn w:val="Liste"/>
    <w:next w:val="Liste2"/>
    <w:qFormat/>
    <w:pPr>
      <w:spacing w:before="240"/>
      <w:ind w:left="360" w:hanging="360"/>
    </w:pPr>
  </w:style>
  <w:style w:type="paragraph" w:customStyle="1" w:styleId="Puce1fin">
    <w:name w:val="Puce 1 fin"/>
    <w:basedOn w:val="Liste"/>
    <w:next w:val="Liste2"/>
    <w:qFormat/>
    <w:pPr>
      <w:spacing w:after="240"/>
      <w:ind w:left="360" w:hanging="360"/>
    </w:pPr>
  </w:style>
  <w:style w:type="paragraph" w:styleId="Listecontinue">
    <w:name w:val="List Continue"/>
    <w:basedOn w:val="Liste"/>
    <w:pPr>
      <w:ind w:left="360"/>
    </w:pPr>
  </w:style>
  <w:style w:type="paragraph" w:styleId="Listepuces3">
    <w:name w:val="List Bullet 3"/>
    <w:basedOn w:val="Liste"/>
    <w:pPr>
      <w:ind w:left="720" w:hanging="360"/>
    </w:pPr>
  </w:style>
  <w:style w:type="paragraph" w:customStyle="1" w:styleId="Puce2dbut">
    <w:name w:val="Puce 2 début"/>
    <w:basedOn w:val="Liste"/>
    <w:next w:val="Listepuces3"/>
    <w:qFormat/>
    <w:pPr>
      <w:spacing w:before="240"/>
      <w:ind w:left="720" w:hanging="360"/>
    </w:pPr>
  </w:style>
  <w:style w:type="paragraph" w:customStyle="1" w:styleId="Puce2fin">
    <w:name w:val="Puce 2 fin"/>
    <w:basedOn w:val="Liste"/>
    <w:next w:val="Listepuces3"/>
    <w:qFormat/>
    <w:pPr>
      <w:spacing w:after="240"/>
      <w:ind w:left="720" w:hanging="360"/>
    </w:pPr>
  </w:style>
  <w:style w:type="paragraph" w:styleId="Listecontinue2">
    <w:name w:val="List Continue 2"/>
    <w:basedOn w:val="Liste"/>
    <w:pPr>
      <w:ind w:left="720"/>
    </w:pPr>
  </w:style>
  <w:style w:type="paragraph" w:styleId="Listepuces4">
    <w:name w:val="List Bullet 4"/>
    <w:basedOn w:val="Liste"/>
    <w:pPr>
      <w:ind w:left="1080" w:hanging="360"/>
    </w:pPr>
  </w:style>
  <w:style w:type="paragraph" w:customStyle="1" w:styleId="Puce3dbut">
    <w:name w:val="Puce 3 début"/>
    <w:basedOn w:val="Liste"/>
    <w:next w:val="Listepuces4"/>
    <w:qFormat/>
    <w:pPr>
      <w:spacing w:before="240"/>
      <w:ind w:left="1080" w:hanging="360"/>
    </w:pPr>
  </w:style>
  <w:style w:type="paragraph" w:customStyle="1" w:styleId="Puce3fin">
    <w:name w:val="Puce 3 fin"/>
    <w:basedOn w:val="Liste"/>
    <w:next w:val="Listepuces4"/>
    <w:qFormat/>
    <w:pPr>
      <w:spacing w:after="240"/>
      <w:ind w:left="1080" w:hanging="360"/>
    </w:pPr>
  </w:style>
  <w:style w:type="paragraph" w:styleId="Listecontinue3">
    <w:name w:val="List Continue 3"/>
    <w:basedOn w:val="Liste"/>
    <w:pPr>
      <w:ind w:left="1080"/>
    </w:pPr>
  </w:style>
  <w:style w:type="paragraph" w:styleId="Listepuces5">
    <w:name w:val="List Bullet 5"/>
    <w:basedOn w:val="Liste"/>
    <w:pPr>
      <w:ind w:left="1440" w:hanging="360"/>
    </w:pPr>
  </w:style>
  <w:style w:type="paragraph" w:customStyle="1" w:styleId="Puce4dbut">
    <w:name w:val="Puce 4 début"/>
    <w:basedOn w:val="Liste"/>
    <w:next w:val="Listepuces5"/>
    <w:qFormat/>
    <w:pPr>
      <w:spacing w:before="240"/>
      <w:ind w:left="1440" w:hanging="360"/>
    </w:pPr>
  </w:style>
  <w:style w:type="paragraph" w:customStyle="1" w:styleId="Puce4fin">
    <w:name w:val="Puce 4 fin"/>
    <w:basedOn w:val="Liste"/>
    <w:next w:val="Listepuces5"/>
    <w:qFormat/>
    <w:pPr>
      <w:spacing w:after="240"/>
      <w:ind w:left="1440" w:hanging="360"/>
    </w:pPr>
  </w:style>
  <w:style w:type="paragraph" w:styleId="Listecontinue4">
    <w:name w:val="List Continue 4"/>
    <w:basedOn w:val="Liste"/>
    <w:pPr>
      <w:ind w:left="1440"/>
    </w:pPr>
  </w:style>
  <w:style w:type="paragraph" w:styleId="Listenumros">
    <w:name w:val="List Number"/>
    <w:basedOn w:val="Liste"/>
    <w:pPr>
      <w:ind w:left="1800" w:hanging="360"/>
    </w:pPr>
  </w:style>
  <w:style w:type="paragraph" w:customStyle="1" w:styleId="Puce5dbut">
    <w:name w:val="Puce 5 début"/>
    <w:basedOn w:val="Liste"/>
    <w:next w:val="Listenumros"/>
    <w:qFormat/>
    <w:pPr>
      <w:spacing w:before="240"/>
      <w:ind w:left="1800" w:hanging="360"/>
    </w:pPr>
  </w:style>
  <w:style w:type="paragraph" w:customStyle="1" w:styleId="Puce5fin">
    <w:name w:val="Puce 5 fin"/>
    <w:basedOn w:val="Liste"/>
    <w:next w:val="Listenumros"/>
    <w:qFormat/>
    <w:pPr>
      <w:spacing w:after="240"/>
      <w:ind w:left="1800" w:hanging="360"/>
    </w:pPr>
  </w:style>
  <w:style w:type="paragraph" w:styleId="Listecontinue5">
    <w:name w:val="List Continue 5"/>
    <w:basedOn w:val="Liste"/>
    <w:pPr>
      <w:ind w:left="1800"/>
    </w:pPr>
  </w:style>
  <w:style w:type="paragraph" w:styleId="Retraitcorpsdetexte">
    <w:name w:val="Body Text Indent"/>
    <w:basedOn w:val="Corpsdetexte"/>
    <w:pPr>
      <w:ind w:left="283"/>
    </w:pPr>
  </w:style>
  <w:style w:type="paragraph" w:customStyle="1" w:styleId="Retraitdeliste">
    <w:name w:val="Retrait de liste"/>
    <w:basedOn w:val="Corpsdetexte"/>
    <w:qFormat/>
    <w:pPr>
      <w:tabs>
        <w:tab w:val="left" w:pos="0"/>
      </w:tabs>
      <w:ind w:left="2835" w:hanging="2551"/>
    </w:pPr>
  </w:style>
  <w:style w:type="paragraph" w:styleId="Retrait1religne">
    <w:name w:val="Body Text First Indent"/>
    <w:basedOn w:val="Corpsdetexte"/>
    <w:pPr>
      <w:ind w:firstLine="283"/>
    </w:pPr>
  </w:style>
  <w:style w:type="paragraph" w:styleId="Signature">
    <w:name w:val="Signature"/>
    <w:basedOn w:val="Normal"/>
    <w:pPr>
      <w:suppressLineNumbers/>
    </w:pPr>
  </w:style>
  <w:style w:type="numbering" w:customStyle="1" w:styleId="Numrotation123">
    <w:name w:val="Numérotation 123"/>
    <w:qFormat/>
  </w:style>
  <w:style w:type="numbering" w:customStyle="1" w:styleId="Puce">
    <w:name w:val="Puce •"/>
    <w:qFormat/>
  </w:style>
  <w:style w:type="numbering" w:customStyle="1" w:styleId="Puce0">
    <w:name w:val="Puce –"/>
    <w:qFormat/>
  </w:style>
  <w:style w:type="numbering" w:customStyle="1" w:styleId="pucenumrot">
    <w:name w:val="puce numéroté"/>
    <w:qFormat/>
  </w:style>
  <w:style w:type="character" w:customStyle="1" w:styleId="CorpsdetexteCar">
    <w:name w:val="Corps de texte Car"/>
    <w:basedOn w:val="Policepardfaut"/>
    <w:link w:val="Corpsdetexte"/>
    <w:rsid w:val="00BD5115"/>
  </w:style>
  <w:style w:type="paragraph" w:customStyle="1" w:styleId="Stylesdepuces">
    <w:name w:val="Styles de puces"/>
    <w:basedOn w:val="Corpsdetexte"/>
    <w:link w:val="StylesdepucesCar"/>
    <w:qFormat/>
    <w:rsid w:val="00EB0410"/>
    <w:pPr>
      <w:numPr>
        <w:numId w:val="16"/>
      </w:numPr>
    </w:pPr>
  </w:style>
  <w:style w:type="character" w:customStyle="1" w:styleId="StylesdepucesCar">
    <w:name w:val="Styles de puces Car"/>
    <w:basedOn w:val="Policepardfaut"/>
    <w:link w:val="Stylesdepuces"/>
    <w:rsid w:val="00EB0410"/>
    <w:rPr>
      <w:rFonts w:ascii="Marianne" w:hAnsi="Marianne"/>
    </w:rPr>
  </w:style>
  <w:style w:type="paragraph" w:styleId="Paragraphedeliste">
    <w:name w:val="List Paragraph"/>
    <w:basedOn w:val="Normal"/>
    <w:link w:val="ParagraphedelisteCar"/>
    <w:uiPriority w:val="34"/>
    <w:qFormat/>
    <w:rsid w:val="00BD5115"/>
    <w:pPr>
      <w:ind w:left="720"/>
      <w:contextualSpacing/>
    </w:pPr>
  </w:style>
  <w:style w:type="paragraph" w:customStyle="1" w:styleId="Styledepuce1">
    <w:name w:val="Style de puce 1"/>
    <w:aliases w:val="2,3"/>
    <w:basedOn w:val="Normal"/>
    <w:link w:val="Styledepuce1Car"/>
    <w:qFormat/>
    <w:rsid w:val="00BA1525"/>
    <w:pPr>
      <w:widowControl/>
    </w:pPr>
    <w:rPr>
      <w:color w:val="000000"/>
      <w:szCs w:val="18"/>
    </w:rPr>
  </w:style>
  <w:style w:type="character" w:customStyle="1" w:styleId="Styledepuce1Car">
    <w:name w:val="Style de puce 1 Car"/>
    <w:aliases w:val="2 Car,3 Car"/>
    <w:basedOn w:val="Policepardfaut"/>
    <w:link w:val="Styledepuce1"/>
    <w:rsid w:val="00BA1525"/>
    <w:rPr>
      <w:rFonts w:ascii="Marianne" w:hAnsi="Marianne"/>
      <w:color w:val="000000"/>
      <w:szCs w:val="18"/>
    </w:rPr>
  </w:style>
  <w:style w:type="paragraph" w:styleId="Textedebulles">
    <w:name w:val="Balloon Text"/>
    <w:basedOn w:val="Normal"/>
    <w:link w:val="TextedebullesCar"/>
    <w:uiPriority w:val="99"/>
    <w:semiHidden/>
    <w:unhideWhenUsed/>
    <w:rsid w:val="00336FA4"/>
    <w:rPr>
      <w:rFonts w:ascii="Tahoma" w:hAnsi="Tahoma"/>
      <w:sz w:val="16"/>
      <w:szCs w:val="14"/>
    </w:rPr>
  </w:style>
  <w:style w:type="character" w:customStyle="1" w:styleId="TextedebullesCar">
    <w:name w:val="Texte de bulles Car"/>
    <w:basedOn w:val="Policepardfaut"/>
    <w:link w:val="Textedebulles"/>
    <w:uiPriority w:val="99"/>
    <w:semiHidden/>
    <w:rsid w:val="00336FA4"/>
    <w:rPr>
      <w:rFonts w:ascii="Tahoma" w:hAnsi="Tahoma"/>
      <w:sz w:val="16"/>
      <w:szCs w:val="14"/>
    </w:rPr>
  </w:style>
  <w:style w:type="character" w:customStyle="1" w:styleId="ParagraphedelisteCar">
    <w:name w:val="Paragraphe de liste Car"/>
    <w:basedOn w:val="Policepardfaut"/>
    <w:link w:val="Paragraphedeliste"/>
    <w:uiPriority w:val="34"/>
    <w:locked/>
    <w:rsid w:val="00336FA4"/>
    <w:rPr>
      <w:rFonts w:ascii="Marianne" w:hAnsi="Marianne"/>
    </w:rPr>
  </w:style>
  <w:style w:type="table" w:styleId="Listeclaire-Accent1">
    <w:name w:val="Light List Accent 1"/>
    <w:basedOn w:val="TableauNormal"/>
    <w:uiPriority w:val="61"/>
    <w:rsid w:val="00336FA4"/>
    <w:rPr>
      <w:rFonts w:asciiTheme="minorHAnsi" w:eastAsiaTheme="minorHAnsi" w:hAnsiTheme="minorHAnsi" w:cstheme="minorBidi"/>
      <w:kern w:val="0"/>
      <w:sz w:val="22"/>
      <w:szCs w:val="22"/>
      <w:lang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99D4FC"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Lienhypertexte">
    <w:name w:val="Hyperlink"/>
    <w:basedOn w:val="Policepardfaut"/>
    <w:uiPriority w:val="99"/>
    <w:unhideWhenUsed/>
    <w:rsid w:val="00FA39FE"/>
    <w:rPr>
      <w:color w:val="4296CE" w:themeColor="hyperlink"/>
      <w:u w:val="single"/>
    </w:rPr>
  </w:style>
  <w:style w:type="character" w:customStyle="1" w:styleId="NotedebasdepageCar">
    <w:name w:val="Note de bas de page Car"/>
    <w:basedOn w:val="Policepardfaut"/>
    <w:link w:val="Notedebasdepage"/>
    <w:uiPriority w:val="99"/>
    <w:rsid w:val="00002F81"/>
    <w:rPr>
      <w:rFonts w:ascii="Marianne" w:hAnsi="Marianne"/>
    </w:rPr>
  </w:style>
  <w:style w:type="table" w:styleId="Tramemoyenne1-Accent1">
    <w:name w:val="Medium Shading 1 Accent 1"/>
    <w:basedOn w:val="TableauNormal"/>
    <w:uiPriority w:val="63"/>
    <w:rsid w:val="00FA39FE"/>
    <w:rPr>
      <w:rFonts w:asciiTheme="minorHAnsi" w:eastAsiaTheme="minorHAnsi" w:hAnsiTheme="minorHAnsi" w:cstheme="minorBidi"/>
      <w:kern w:val="0"/>
      <w:sz w:val="22"/>
      <w:szCs w:val="22"/>
      <w:lang w:eastAsia="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99D4FC"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Marquedecommentaire">
    <w:name w:val="annotation reference"/>
    <w:basedOn w:val="Policepardfaut"/>
    <w:uiPriority w:val="99"/>
    <w:semiHidden/>
    <w:unhideWhenUsed/>
    <w:rsid w:val="00E55528"/>
    <w:rPr>
      <w:sz w:val="16"/>
      <w:szCs w:val="16"/>
    </w:rPr>
  </w:style>
  <w:style w:type="paragraph" w:styleId="Objetducommentaire">
    <w:name w:val="annotation subject"/>
    <w:basedOn w:val="Commentaire"/>
    <w:next w:val="Commentaire"/>
    <w:link w:val="ObjetducommentaireCar"/>
    <w:uiPriority w:val="99"/>
    <w:semiHidden/>
    <w:unhideWhenUsed/>
    <w:rsid w:val="00E55528"/>
    <w:pPr>
      <w:spacing w:after="0"/>
      <w:ind w:left="0"/>
    </w:pPr>
    <w:rPr>
      <w:b/>
      <w:bCs/>
      <w:szCs w:val="18"/>
    </w:rPr>
  </w:style>
  <w:style w:type="character" w:customStyle="1" w:styleId="CommentaireCar">
    <w:name w:val="Commentaire Car"/>
    <w:basedOn w:val="CorpsdetexteCar"/>
    <w:link w:val="Commentaire"/>
    <w:rsid w:val="00E55528"/>
    <w:rPr>
      <w:rFonts w:ascii="Marianne" w:hAnsi="Marianne"/>
    </w:rPr>
  </w:style>
  <w:style w:type="character" w:customStyle="1" w:styleId="ObjetducommentaireCar">
    <w:name w:val="Objet du commentaire Car"/>
    <w:basedOn w:val="CommentaireCar"/>
    <w:link w:val="Objetducommentaire"/>
    <w:uiPriority w:val="99"/>
    <w:semiHidden/>
    <w:rsid w:val="00E55528"/>
    <w:rPr>
      <w:rFonts w:ascii="Marianne" w:hAnsi="Marianne"/>
      <w:b/>
      <w:bCs/>
      <w:szCs w:val="18"/>
    </w:rPr>
  </w:style>
  <w:style w:type="character" w:styleId="Mentionnonrsolue">
    <w:name w:val="Unresolved Mention"/>
    <w:basedOn w:val="Policepardfaut"/>
    <w:uiPriority w:val="99"/>
    <w:semiHidden/>
    <w:unhideWhenUsed/>
    <w:rsid w:val="00A66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2356">
      <w:bodyDiv w:val="1"/>
      <w:marLeft w:val="0"/>
      <w:marRight w:val="0"/>
      <w:marTop w:val="0"/>
      <w:marBottom w:val="0"/>
      <w:divBdr>
        <w:top w:val="none" w:sz="0" w:space="0" w:color="auto"/>
        <w:left w:val="none" w:sz="0" w:space="0" w:color="auto"/>
        <w:bottom w:val="none" w:sz="0" w:space="0" w:color="auto"/>
        <w:right w:val="none" w:sz="0" w:space="0" w:color="auto"/>
      </w:divBdr>
    </w:div>
    <w:div w:id="1461610079">
      <w:bodyDiv w:val="1"/>
      <w:marLeft w:val="0"/>
      <w:marRight w:val="0"/>
      <w:marTop w:val="0"/>
      <w:marBottom w:val="0"/>
      <w:divBdr>
        <w:top w:val="none" w:sz="0" w:space="0" w:color="auto"/>
        <w:left w:val="none" w:sz="0" w:space="0" w:color="auto"/>
        <w:bottom w:val="none" w:sz="0" w:space="0" w:color="auto"/>
        <w:right w:val="none" w:sz="0" w:space="0" w:color="auto"/>
      </w:divBdr>
    </w:div>
    <w:div w:id="1615332906">
      <w:bodyDiv w:val="1"/>
      <w:marLeft w:val="0"/>
      <w:marRight w:val="0"/>
      <w:marTop w:val="0"/>
      <w:marBottom w:val="0"/>
      <w:divBdr>
        <w:top w:val="none" w:sz="0" w:space="0" w:color="auto"/>
        <w:left w:val="none" w:sz="0" w:space="0" w:color="auto"/>
        <w:bottom w:val="none" w:sz="0" w:space="0" w:color="auto"/>
        <w:right w:val="none" w:sz="0" w:space="0" w:color="auto"/>
      </w:divBdr>
    </w:div>
    <w:div w:id="2083333254">
      <w:bodyDiv w:val="1"/>
      <w:marLeft w:val="0"/>
      <w:marRight w:val="0"/>
      <w:marTop w:val="0"/>
      <w:marBottom w:val="0"/>
      <w:divBdr>
        <w:top w:val="none" w:sz="0" w:space="0" w:color="auto"/>
        <w:left w:val="none" w:sz="0" w:space="0" w:color="auto"/>
        <w:bottom w:val="none" w:sz="0" w:space="0" w:color="auto"/>
        <w:right w:val="none" w:sz="0" w:space="0" w:color="auto"/>
      </w:divBdr>
    </w:div>
    <w:div w:id="21365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cdi.eau-rhin-meuse.fr/GEIDEFile/P11_version_ca_WeB_juillet19.pdf?Archive=252719107099&amp;File=P11_version_ca_WeB_juillet19_pdf" TargetMode="External"/><Relationship Id="rId18" Type="http://schemas.openxmlformats.org/officeDocument/2006/relationships/image" Target="media/image3.png"/><Relationship Id="rId26" Type="http://schemas.openxmlformats.org/officeDocument/2006/relationships/hyperlink" Target="https://portailbeneficiaires.eau-adour-garonne.fr/appli/" TargetMode="External"/><Relationship Id="rId3" Type="http://schemas.openxmlformats.org/officeDocument/2006/relationships/styles" Target="styles.xml"/><Relationship Id="rId21" Type="http://schemas.openxmlformats.org/officeDocument/2006/relationships/hyperlink" Target="https://france-water-team.com/les-services/projets-innovatio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aurmc.fr/jcms/gbr_5503/fr/les-aides-financieres-primes-et-appels-a-projets" TargetMode="External"/><Relationship Id="rId17" Type="http://schemas.openxmlformats.org/officeDocument/2006/relationships/hyperlink" Target="http://eur-lex.europa.eu/legal-content/FR/TXT/?uri=CELEX%3A32013R1407" TargetMode="External"/><Relationship Id="rId25" Type="http://schemas.openxmlformats.org/officeDocument/2006/relationships/hyperlink" Target="mailto:contact@agrisudouest.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ur-lex.europa.eu/legal-content/FR/ALL/?uri=CELEX%3A32014R0651" TargetMode="External"/><Relationship Id="rId20" Type="http://schemas.openxmlformats.org/officeDocument/2006/relationships/hyperlink" Target="https://ofb.gouv.fr/partenaires-engages-pour-la-nature" TargetMode="External"/><Relationship Id="rId29" Type="http://schemas.openxmlformats.org/officeDocument/2006/relationships/hyperlink" Target="https://www.eaurmc.fr/jcms/gbr_5503/fr/les-aides-financieres-primes-et-appels-a-proj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calameo.com/read/0040019135d402a36590e" TargetMode="External"/><Relationship Id="rId24" Type="http://schemas.openxmlformats.org/officeDocument/2006/relationships/hyperlink" Target="mailto:contact@pole-avenia.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fb.gouv.fr/sites/ofb-gouv-fr/files/2026-01/programme-intervention-afb_2019-2020.pdf" TargetMode="External"/><Relationship Id="rId23" Type="http://schemas.openxmlformats.org/officeDocument/2006/relationships/hyperlink" Target="mailto:contact@polemer-ba.com" TargetMode="External"/><Relationship Id="rId28" Type="http://schemas.openxmlformats.org/officeDocument/2006/relationships/hyperlink" Target="http://www.eau-seine-normandie.fr/formulaires_aides" TargetMode="External"/><Relationship Id="rId36" Type="http://schemas.openxmlformats.org/officeDocument/2006/relationships/theme" Target="theme/theme1.xml"/><Relationship Id="rId10" Type="http://schemas.openxmlformats.org/officeDocument/2006/relationships/hyperlink" Target="https://agence.eau-loire-bretagne.fr/files/live/sites/agence/files/Publications/11e_prog_adopte_20190702.pdf" TargetMode="External"/><Relationship Id="rId19" Type="http://schemas.openxmlformats.org/officeDocument/2006/relationships/hyperlink" Target="https://www.entreprises.gouv.fr/files/files/directions_services/politique-et-enjeux/innovation/tc2015/technologies-cles-2015-annexes.pdf" TargetMode="External"/><Relationship Id="rId31" Type="http://schemas.openxmlformats.org/officeDocument/2006/relationships/hyperlink" Target="https://www.eau-artois-picardie.fr/demande-daide-financiere" TargetMode="External"/><Relationship Id="rId4" Type="http://schemas.openxmlformats.org/officeDocument/2006/relationships/settings" Target="settings.xml"/><Relationship Id="rId9" Type="http://schemas.openxmlformats.org/officeDocument/2006/relationships/hyperlink" Target="http://www.11eme-adour-garonne.fr/les-deliberations-pour-les-aides/" TargetMode="External"/><Relationship Id="rId14" Type="http://schemas.openxmlformats.org/officeDocument/2006/relationships/hyperlink" Target="https://www.eau-artois-picardie.fr/enjeux-et-actions/le-11eme-programme-dintervention" TargetMode="External"/><Relationship Id="rId22" Type="http://schemas.openxmlformats.org/officeDocument/2006/relationships/hyperlink" Target="mailto:innovation@polemermediterranee.com" TargetMode="External"/><Relationship Id="rId27" Type="http://schemas.openxmlformats.org/officeDocument/2006/relationships/hyperlink" Target="https://aides-redevances.eau-loire-bretagne.fr/home/services-en-ligne/services-en-ligne-aides.html" TargetMode="External"/><Relationship Id="rId30" Type="http://schemas.openxmlformats.org/officeDocument/2006/relationships/hyperlink" Target="https://www.eau-rhin-meuse.fr/les-aides-de-lagence-de-leau" TargetMode="External"/><Relationship Id="rId35" Type="http://schemas.openxmlformats.org/officeDocument/2006/relationships/fontTable" Target="fontTable.xml"/><Relationship Id="rId8" Type="http://schemas.openxmlformats.org/officeDocument/2006/relationships/hyperlink" Target="https://ofb.gouv.fr/financements/financer-des-projets-innovants-et-originaux-au-fil-de-e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erelle.villemagne\Documents\Docs%20travail%20-2020\00-AG\10-S&#233;lec-de-new-projets\Fil-de-l-eau\00-R&#233;glT-fil-eau-qq-rmq-a-prendre-et-diff\OFB_NOTE%20COM%20EXTERNE%20WORD%20365.dotx" TargetMode="External"/></Relationships>
</file>

<file path=word/theme/theme1.xml><?xml version="1.0" encoding="utf-8"?>
<a:theme xmlns:a="http://schemas.openxmlformats.org/drawingml/2006/main" name="Thème OFB">
  <a:themeElements>
    <a:clrScheme name="OFB">
      <a:dk1>
        <a:srgbClr val="1E4E85"/>
      </a:dk1>
      <a:lt1>
        <a:srgbClr val="99D4FC"/>
      </a:lt1>
      <a:dk2>
        <a:srgbClr val="51B3DE"/>
      </a:dk2>
      <a:lt2>
        <a:srgbClr val="4296CE"/>
      </a:lt2>
      <a:accent1>
        <a:srgbClr val="4472C4"/>
      </a:accent1>
      <a:accent2>
        <a:srgbClr val="3F8C4E"/>
      </a:accent2>
      <a:accent3>
        <a:srgbClr val="53AB60"/>
      </a:accent3>
      <a:accent4>
        <a:srgbClr val="90BF83"/>
      </a:accent4>
      <a:accent5>
        <a:srgbClr val="B6CE94"/>
      </a:accent5>
      <a:accent6>
        <a:srgbClr val="D2DEAE"/>
      </a:accent6>
      <a:hlink>
        <a:srgbClr val="4296CE"/>
      </a:hlink>
      <a:folHlink>
        <a:srgbClr val="53AB60"/>
      </a:folHlink>
    </a:clrScheme>
    <a:fontScheme name="OF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C5BD-C832-4A67-9097-4F2C4844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OFB_NOTE COM EXTERNE WORD 365.dotx</Template>
  <TotalTime>20</TotalTime>
  <Pages>8</Pages>
  <Words>2887</Words>
  <Characters>15883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Onema</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VILLEMAGNE Esterelle</dc:creator>
  <cp:lastModifiedBy>RUSCASSIE Helene</cp:lastModifiedBy>
  <cp:revision>5</cp:revision>
  <dcterms:created xsi:type="dcterms:W3CDTF">2026-01-23T15:12:00Z</dcterms:created>
  <dcterms:modified xsi:type="dcterms:W3CDTF">2026-01-26T07:09:00Z</dcterms:modified>
  <dc:language>fr-FR</dc:language>
</cp:coreProperties>
</file>