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86C67" w14:textId="77777777" w:rsidR="004D607A" w:rsidRDefault="00934308" w:rsidP="00934308">
      <w:pPr>
        <w:pStyle w:val="Titre1"/>
      </w:pPr>
      <w:r>
        <w:t>Formation Initiation à l’écotoxicologie et à la Chimie</w:t>
      </w:r>
    </w:p>
    <w:p w14:paraId="14D3A016" w14:textId="77777777" w:rsidR="00934308" w:rsidRDefault="00934308"/>
    <w:p w14:paraId="15B1185A" w14:textId="77777777" w:rsidR="00934308" w:rsidRPr="00934308" w:rsidRDefault="00934308" w:rsidP="00934308">
      <w:pPr>
        <w:pStyle w:val="Titre2"/>
        <w:rPr>
          <w:b/>
        </w:rPr>
      </w:pPr>
      <w:r w:rsidRPr="00934308">
        <w:rPr>
          <w:b/>
        </w:rPr>
        <w:t>Lexique</w:t>
      </w:r>
    </w:p>
    <w:p w14:paraId="45FFFC8D" w14:textId="77777777" w:rsidR="00934308" w:rsidRDefault="00934308"/>
    <w:p w14:paraId="08888E7C" w14:textId="77777777" w:rsidR="00934308" w:rsidRPr="00D80454" w:rsidRDefault="00934308" w:rsidP="00D80454">
      <w:pPr>
        <w:pStyle w:val="Citationintense"/>
        <w:rPr>
          <w:b/>
          <w:sz w:val="24"/>
          <w:szCs w:val="24"/>
        </w:rPr>
      </w:pPr>
      <w:r w:rsidRPr="00D80454">
        <w:rPr>
          <w:b/>
          <w:sz w:val="24"/>
          <w:szCs w:val="24"/>
        </w:rPr>
        <w:t>A</w:t>
      </w:r>
    </w:p>
    <w:p w14:paraId="35C996A6" w14:textId="6A870C0F" w:rsidR="00831ECF" w:rsidRDefault="00831ECF" w:rsidP="00934308">
      <w:pPr>
        <w:rPr>
          <w:b/>
          <w:i/>
          <w:color w:val="4472C4" w:themeColor="accent1"/>
        </w:rPr>
      </w:pPr>
      <w:r>
        <w:rPr>
          <w:b/>
          <w:i/>
          <w:color w:val="4472C4" w:themeColor="accent1"/>
        </w:rPr>
        <w:t xml:space="preserve">Abiotique : </w:t>
      </w:r>
      <w:r w:rsidRPr="00831ECF">
        <w:t>se dit d’une entité non lié</w:t>
      </w:r>
      <w:r>
        <w:t>e</w:t>
      </w:r>
      <w:r w:rsidRPr="00831ECF">
        <w:t xml:space="preserve"> au vivant</w:t>
      </w:r>
      <w:r>
        <w:t>. Par ex, la photolyse est une transformation ‘abiotique’ liée à l’action de photons.</w:t>
      </w:r>
      <w:r w:rsidR="003A36BC">
        <w:t xml:space="preserve"> </w:t>
      </w:r>
    </w:p>
    <w:p w14:paraId="79CED5AE" w14:textId="7479DE7B" w:rsidR="004A6D47" w:rsidRDefault="00934308" w:rsidP="00934308">
      <w:r w:rsidRPr="00361387">
        <w:rPr>
          <w:b/>
          <w:i/>
          <w:color w:val="4472C4" w:themeColor="accent1"/>
        </w:rPr>
        <w:t>Absorption</w:t>
      </w:r>
      <w:r w:rsidR="00E949FB" w:rsidRPr="00361387">
        <w:rPr>
          <w:b/>
          <w:i/>
          <w:color w:val="4472C4" w:themeColor="accent1"/>
        </w:rPr>
        <w:t> :</w:t>
      </w:r>
      <w:r w:rsidR="00E949FB" w:rsidRPr="00361387">
        <w:rPr>
          <w:color w:val="4472C4" w:themeColor="accent1"/>
        </w:rPr>
        <w:t xml:space="preserve"> </w:t>
      </w:r>
      <w:r w:rsidR="00E949FB">
        <w:t>processus par lequel une substance chimique va pénétrer à l’intérieur d’un organisme vivant. Elle peut emprunter différentes voies (respiratoire, orale, cutanée principalement).</w:t>
      </w:r>
      <w:r w:rsidR="00FC256E">
        <w:t xml:space="preserve"> </w:t>
      </w:r>
      <w:r w:rsidR="007461D2" w:rsidRPr="007461D2">
        <w:rPr>
          <w:i/>
        </w:rPr>
        <w:t>Voir le terme ‘adsorption’ pour distinction.</w:t>
      </w:r>
    </w:p>
    <w:p w14:paraId="0EE85B9E" w14:textId="77777777" w:rsidR="00934308" w:rsidRDefault="004A6D47" w:rsidP="00934308">
      <w:r w:rsidRPr="00361387">
        <w:rPr>
          <w:b/>
          <w:i/>
          <w:color w:val="4472C4" w:themeColor="accent1"/>
        </w:rPr>
        <w:t>A</w:t>
      </w:r>
      <w:r w:rsidR="00934308" w:rsidRPr="00361387">
        <w:rPr>
          <w:b/>
          <w:i/>
          <w:color w:val="4472C4" w:themeColor="accent1"/>
        </w:rPr>
        <w:t>dsorption</w:t>
      </w:r>
      <w:r w:rsidRPr="00361387">
        <w:rPr>
          <w:b/>
          <w:i/>
          <w:color w:val="4472C4" w:themeColor="accent1"/>
        </w:rPr>
        <w:t> :</w:t>
      </w:r>
      <w:r w:rsidRPr="00361387">
        <w:rPr>
          <w:color w:val="4472C4" w:themeColor="accent1"/>
        </w:rPr>
        <w:t xml:space="preserve"> </w:t>
      </w:r>
      <w:r>
        <w:t>processus par lequel une substance chimique se ‘fixe’</w:t>
      </w:r>
      <w:r w:rsidR="00E949FB">
        <w:t xml:space="preserve"> à la surface de particules solides.</w:t>
      </w:r>
    </w:p>
    <w:p w14:paraId="030F62FE" w14:textId="2F9CCD8A" w:rsidR="003C611A" w:rsidRDefault="003C611A" w:rsidP="00934308">
      <w:r w:rsidRPr="00361387">
        <w:rPr>
          <w:b/>
          <w:i/>
          <w:color w:val="4472C4" w:themeColor="accent1"/>
        </w:rPr>
        <w:t>Activité biologique</w:t>
      </w:r>
      <w:r w:rsidR="0082384A" w:rsidRPr="00361387">
        <w:rPr>
          <w:b/>
          <w:i/>
          <w:color w:val="4472C4" w:themeColor="accent1"/>
        </w:rPr>
        <w:t> :</w:t>
      </w:r>
      <w:r w:rsidR="0082384A" w:rsidRPr="00361387">
        <w:rPr>
          <w:color w:val="4472C4" w:themeColor="accent1"/>
        </w:rPr>
        <w:t xml:space="preserve"> </w:t>
      </w:r>
      <w:r w:rsidR="001C4A2E">
        <w:t xml:space="preserve">c’est la résultante (de premier niveau) de la fixation d’une substance chimique sur une cible moléculaire présent dans un organisme (à un niveau </w:t>
      </w:r>
      <w:proofErr w:type="spellStart"/>
      <w:r w:rsidR="001C4A2E">
        <w:t>infra-cellulaire</w:t>
      </w:r>
      <w:proofErr w:type="spellEnd"/>
      <w:r w:rsidR="001C4A2E">
        <w:t xml:space="preserve">). On peut citer l’exemple d’activités oestrogénique, androgénique de certaines substances dites perturbateurs endocriniens. Attention toutefois, ‘activité biologique’ ne signifie pas forcément ‘effet </w:t>
      </w:r>
      <w:proofErr w:type="spellStart"/>
      <w:r w:rsidR="001C4A2E">
        <w:t>écotoxicologique</w:t>
      </w:r>
      <w:proofErr w:type="spellEnd"/>
      <w:r w:rsidR="001C4A2E">
        <w:t>’ induit</w:t>
      </w:r>
      <w:r w:rsidR="007E1310">
        <w:t>.</w:t>
      </w:r>
      <w:r w:rsidR="001C4A2E">
        <w:t xml:space="preserve"> </w:t>
      </w:r>
    </w:p>
    <w:p w14:paraId="4303D627" w14:textId="59CC341B" w:rsidR="0082492A" w:rsidRDefault="0082492A" w:rsidP="00934308">
      <w:r w:rsidRPr="006B1C88">
        <w:rPr>
          <w:b/>
          <w:i/>
          <w:color w:val="4472C4" w:themeColor="accent1"/>
        </w:rPr>
        <w:t>Alcalinité</w:t>
      </w:r>
      <w:r w:rsidR="001E584A" w:rsidRPr="006B1C88">
        <w:rPr>
          <w:b/>
          <w:i/>
          <w:color w:val="4472C4" w:themeColor="accent1"/>
        </w:rPr>
        <w:t> :</w:t>
      </w:r>
      <w:r w:rsidR="001E584A" w:rsidRPr="006B1C88">
        <w:rPr>
          <w:color w:val="4472C4" w:themeColor="accent1"/>
        </w:rPr>
        <w:t xml:space="preserve"> </w:t>
      </w:r>
      <w:r w:rsidR="006B1C88" w:rsidRPr="006B1C88">
        <w:t>désigne la capacité d’une eau à neutraliser un apport acide. Autrement dit c’est son pouvoir tampon.</w:t>
      </w:r>
    </w:p>
    <w:p w14:paraId="2389A1C8" w14:textId="72103D23" w:rsidR="00E10E6C" w:rsidRPr="00E10E6C" w:rsidRDefault="00801396" w:rsidP="00934308">
      <w:pPr>
        <w:rPr>
          <w:b/>
          <w:i/>
          <w:color w:val="4472C4" w:themeColor="accent1"/>
          <w:highlight w:val="yellow"/>
        </w:rPr>
      </w:pPr>
      <w:r w:rsidRPr="00E10E6C">
        <w:rPr>
          <w:b/>
          <w:i/>
          <w:color w:val="4472C4" w:themeColor="accent1"/>
          <w:highlight w:val="yellow"/>
        </w:rPr>
        <w:t>Aliphatique :</w:t>
      </w:r>
    </w:p>
    <w:p w14:paraId="635C9E8E" w14:textId="08601BCF" w:rsidR="003C611A" w:rsidRPr="003A36BC" w:rsidRDefault="003C611A" w:rsidP="00934308">
      <w:r w:rsidRPr="003A36BC">
        <w:rPr>
          <w:b/>
          <w:i/>
          <w:color w:val="4472C4" w:themeColor="accent1"/>
        </w:rPr>
        <w:t>Anthropiques</w:t>
      </w:r>
      <w:r w:rsidR="003A36BC" w:rsidRPr="003A36BC">
        <w:rPr>
          <w:b/>
          <w:i/>
          <w:color w:val="4472C4" w:themeColor="accent1"/>
        </w:rPr>
        <w:t> :</w:t>
      </w:r>
      <w:r w:rsidR="003A36BC" w:rsidRPr="003A36BC">
        <w:rPr>
          <w:color w:val="4472C4" w:themeColor="accent1"/>
        </w:rPr>
        <w:t xml:space="preserve"> </w:t>
      </w:r>
      <w:r w:rsidR="003A36BC" w:rsidRPr="003A36BC">
        <w:t>se dit d’entité</w:t>
      </w:r>
      <w:r w:rsidR="004C1D07">
        <w:t>s</w:t>
      </w:r>
      <w:r w:rsidR="003A36BC" w:rsidRPr="003A36BC">
        <w:t xml:space="preserve"> ou d’activité</w:t>
      </w:r>
      <w:r w:rsidR="004C1D07">
        <w:t>s</w:t>
      </w:r>
      <w:r w:rsidR="003A36BC" w:rsidRPr="003A36BC">
        <w:t xml:space="preserve"> d’origine humaine</w:t>
      </w:r>
    </w:p>
    <w:p w14:paraId="5424ADD2" w14:textId="52994DCE" w:rsidR="007E1310" w:rsidRDefault="00817617" w:rsidP="00934308">
      <w:proofErr w:type="spellStart"/>
      <w:r w:rsidRPr="00A06864">
        <w:rPr>
          <w:b/>
          <w:i/>
          <w:color w:val="4472C4" w:themeColor="accent1"/>
        </w:rPr>
        <w:t>Aquaref</w:t>
      </w:r>
      <w:proofErr w:type="spellEnd"/>
      <w:r w:rsidR="00F818A3">
        <w:rPr>
          <w:b/>
          <w:i/>
          <w:color w:val="4472C4" w:themeColor="accent1"/>
        </w:rPr>
        <w:t xml:space="preserve"> : </w:t>
      </w:r>
      <w:r w:rsidR="00F818A3" w:rsidRPr="00F818A3">
        <w:t>structure nationale de référence scientifique et technique, pour les outils et analyses déployées dans le cadre de la surveillance des milieux aquatiques. Cette structure, soutenue par l’OFB, regroupe les compétences et les capacités de recherche de 5 établissements publics (BRGM, IFREMER, INERIS, INRAE, LNE).</w:t>
      </w:r>
    </w:p>
    <w:p w14:paraId="5E4AB439" w14:textId="3C63BCD6" w:rsidR="00D80454" w:rsidRPr="00A06864" w:rsidRDefault="00E10E6C" w:rsidP="00934308">
      <w:pPr>
        <w:rPr>
          <w:b/>
          <w:i/>
          <w:color w:val="4472C4" w:themeColor="accent1"/>
        </w:rPr>
      </w:pPr>
      <w:r w:rsidRPr="00E10E6C">
        <w:rPr>
          <w:b/>
          <w:i/>
          <w:color w:val="4472C4" w:themeColor="accent1"/>
          <w:highlight w:val="yellow"/>
        </w:rPr>
        <w:t>Aromatique :</w:t>
      </w:r>
    </w:p>
    <w:p w14:paraId="6BE1DAF1" w14:textId="74346D0F" w:rsidR="00D80454" w:rsidRPr="00D80454" w:rsidRDefault="00934308" w:rsidP="00D80454">
      <w:pPr>
        <w:pStyle w:val="Citationintense"/>
        <w:rPr>
          <w:b/>
          <w:sz w:val="24"/>
          <w:szCs w:val="24"/>
        </w:rPr>
      </w:pPr>
      <w:r w:rsidRPr="00D80454">
        <w:rPr>
          <w:b/>
          <w:sz w:val="24"/>
          <w:szCs w:val="24"/>
        </w:rPr>
        <w:t>B</w:t>
      </w:r>
    </w:p>
    <w:p w14:paraId="515352C7" w14:textId="5704ECCC" w:rsidR="003C611A" w:rsidRDefault="00934308" w:rsidP="00934308">
      <w:r w:rsidRPr="00361387">
        <w:rPr>
          <w:b/>
          <w:i/>
          <w:color w:val="4472C4" w:themeColor="accent1"/>
        </w:rPr>
        <w:t>Bioaccumulation</w:t>
      </w:r>
      <w:r w:rsidR="003C611A" w:rsidRPr="00361387">
        <w:rPr>
          <w:b/>
          <w:i/>
          <w:color w:val="4472C4" w:themeColor="accent1"/>
        </w:rPr>
        <w:t> :</w:t>
      </w:r>
      <w:r w:rsidR="003C611A" w:rsidRPr="00361387">
        <w:rPr>
          <w:color w:val="4472C4" w:themeColor="accent1"/>
        </w:rPr>
        <w:t xml:space="preserve"> </w:t>
      </w:r>
      <w:r w:rsidR="003C611A">
        <w:t xml:space="preserve">processus d’accumulation d’une substance chimique </w:t>
      </w:r>
      <w:r w:rsidR="003C611A" w:rsidRPr="00CC2FB6">
        <w:rPr>
          <w:u w:val="single"/>
        </w:rPr>
        <w:t>au sein d’un organisme vivant</w:t>
      </w:r>
      <w:r w:rsidR="003C611A">
        <w:t xml:space="preserve">, </w:t>
      </w:r>
      <w:r w:rsidR="00CC2FB6">
        <w:t xml:space="preserve">exposé de </w:t>
      </w:r>
      <w:r w:rsidR="004B208A">
        <w:t>par</w:t>
      </w:r>
      <w:r w:rsidR="00CC2FB6">
        <w:t xml:space="preserve"> son milieu et son mode de vie. La bioaccumulation survient quand le taux d’absorption (d’une substance ou d’un élément) dépasse son taux d’élimination.</w:t>
      </w:r>
      <w:r w:rsidR="003D3827" w:rsidRPr="003D3827">
        <w:rPr>
          <w:i/>
        </w:rPr>
        <w:t xml:space="preserve"> Voir les termes Bioamplification et bioconcentration pour complément.</w:t>
      </w:r>
    </w:p>
    <w:p w14:paraId="049B8E43" w14:textId="4EE96644" w:rsidR="00BE5F3E" w:rsidRDefault="00934308" w:rsidP="00934308">
      <w:r w:rsidRPr="00361387">
        <w:rPr>
          <w:b/>
          <w:i/>
          <w:color w:val="4472C4" w:themeColor="accent1"/>
        </w:rPr>
        <w:t>Bioamplification</w:t>
      </w:r>
      <w:r w:rsidR="00CC2FB6" w:rsidRPr="00361387">
        <w:rPr>
          <w:b/>
          <w:i/>
          <w:color w:val="4472C4" w:themeColor="accent1"/>
        </w:rPr>
        <w:t> :</w:t>
      </w:r>
      <w:r w:rsidR="00CC2FB6" w:rsidRPr="00361387">
        <w:rPr>
          <w:color w:val="4472C4" w:themeColor="accent1"/>
        </w:rPr>
        <w:t xml:space="preserve"> </w:t>
      </w:r>
      <w:r w:rsidR="00CC2FB6">
        <w:t xml:space="preserve">processus d’accumulation d’une substance chimique au sein d’une chaine trophique. On parle de bioamplification lorsque les niveaux de contamination (en une substance donnée) </w:t>
      </w:r>
      <w:r w:rsidR="007E1310">
        <w:t xml:space="preserve">d’une espèce donnée (de niveau trophique n) </w:t>
      </w:r>
      <w:r w:rsidR="00CC2FB6">
        <w:t>est supérieure</w:t>
      </w:r>
      <w:r w:rsidR="007E1310">
        <w:t xml:space="preserve"> à celle mesurée chez une </w:t>
      </w:r>
      <w:r w:rsidR="007E1310">
        <w:lastRenderedPageBreak/>
        <w:t>espèce-proie (de niveau trophique n-1).</w:t>
      </w:r>
      <w:r w:rsidR="003D3827">
        <w:t xml:space="preserve"> </w:t>
      </w:r>
      <w:r w:rsidR="003D3827" w:rsidRPr="003D3827">
        <w:rPr>
          <w:i/>
        </w:rPr>
        <w:t>Voir les termes Bioa</w:t>
      </w:r>
      <w:r w:rsidR="003D3827">
        <w:rPr>
          <w:i/>
        </w:rPr>
        <w:t>ccumulation</w:t>
      </w:r>
      <w:r w:rsidR="003D3827" w:rsidRPr="003D3827">
        <w:rPr>
          <w:i/>
        </w:rPr>
        <w:t xml:space="preserve"> et bioconcentration pour complément.</w:t>
      </w:r>
    </w:p>
    <w:p w14:paraId="5EAD5E61" w14:textId="5FA43434" w:rsidR="00CC2FB6" w:rsidRDefault="00CC2FB6" w:rsidP="00934308">
      <w:r w:rsidRPr="00361387">
        <w:rPr>
          <w:b/>
          <w:i/>
          <w:color w:val="4472C4" w:themeColor="accent1"/>
        </w:rPr>
        <w:t>Bioconcentration :</w:t>
      </w:r>
      <w:r w:rsidR="00F821A3" w:rsidRPr="00361387">
        <w:rPr>
          <w:color w:val="4472C4" w:themeColor="accent1"/>
        </w:rPr>
        <w:t xml:space="preserve"> </w:t>
      </w:r>
      <w:r w:rsidR="00F821A3">
        <w:t>processus d’accumulation d’une substance chimique au sein d’un organisme vivant, défini par la contamination de son seul milieu de vie (ex : accumulation de substances d’organismes filtreurs par rapport à l’eau)</w:t>
      </w:r>
      <w:r w:rsidR="003D3827">
        <w:t xml:space="preserve">. </w:t>
      </w:r>
      <w:r w:rsidR="003D3827" w:rsidRPr="003D3827">
        <w:rPr>
          <w:i/>
        </w:rPr>
        <w:t xml:space="preserve">Voir les termes </w:t>
      </w:r>
      <w:r w:rsidR="003D3827">
        <w:rPr>
          <w:i/>
        </w:rPr>
        <w:t xml:space="preserve">bioaccumulation </w:t>
      </w:r>
      <w:r w:rsidR="003D3827" w:rsidRPr="003D3827">
        <w:rPr>
          <w:i/>
        </w:rPr>
        <w:t>et bioconcentration pour complément.</w:t>
      </w:r>
    </w:p>
    <w:p w14:paraId="3C0A985D" w14:textId="06B3C642" w:rsidR="00702197" w:rsidRDefault="00934308" w:rsidP="00934308">
      <w:r w:rsidRPr="00361387">
        <w:rPr>
          <w:b/>
          <w:i/>
          <w:color w:val="4472C4" w:themeColor="accent1"/>
        </w:rPr>
        <w:t>Biodisponibilité</w:t>
      </w:r>
      <w:r w:rsidR="00532E84" w:rsidRPr="00361387">
        <w:rPr>
          <w:b/>
          <w:i/>
          <w:color w:val="4472C4" w:themeColor="accent1"/>
        </w:rPr>
        <w:t> :</w:t>
      </w:r>
      <w:r w:rsidR="00532E84" w:rsidRPr="00361387">
        <w:rPr>
          <w:color w:val="4472C4" w:themeColor="accent1"/>
        </w:rPr>
        <w:t xml:space="preserve"> </w:t>
      </w:r>
      <w:r w:rsidR="00532E84">
        <w:t xml:space="preserve">capacité d’une substance à pénétrer dans un organisme vivant, dans et à partir d’un environnement donné. Autrement la part de la substance à être </w:t>
      </w:r>
      <w:r w:rsidR="00532E84" w:rsidRPr="002602F0">
        <w:rPr>
          <w:u w:val="single"/>
        </w:rPr>
        <w:t>effectivement</w:t>
      </w:r>
      <w:r w:rsidR="00532E84">
        <w:t xml:space="preserve"> absorbé</w:t>
      </w:r>
      <w:r w:rsidR="002602F0">
        <w:t>e</w:t>
      </w:r>
      <w:r w:rsidR="00532E84">
        <w:t xml:space="preserve"> par l’organisme et susceptible d’exercer un effet sur ce dernier.</w:t>
      </w:r>
      <w:r w:rsidR="002602F0">
        <w:t xml:space="preserve"> La disponibilité (sans le préfixe bio-) désigne la proportion d’une substance présente dans le milieu, qui se trouve sous une ou plusieurs formes (cf. spéciation) potentiellement assimilable par un organisme vivant. Ces deux proportions de substance dépendent de caractéristiques intrinsèques à la substance mais aussi des conditions du milieu.</w:t>
      </w:r>
    </w:p>
    <w:p w14:paraId="2F414C17" w14:textId="26D6E8C4" w:rsidR="002602F0" w:rsidRDefault="002602F0" w:rsidP="00934308">
      <w:r>
        <w:t>Ainsi</w:t>
      </w:r>
      <w:r w:rsidR="00B149A6">
        <w:t>,</w:t>
      </w:r>
      <w:r>
        <w:t xml:space="preserve"> pour</w:t>
      </w:r>
      <w:r w:rsidR="00B149A6">
        <w:t xml:space="preserve"> qu’</w:t>
      </w:r>
      <w:r>
        <w:t xml:space="preserve">une substance sous une forme </w:t>
      </w:r>
      <w:r w:rsidR="00B149A6">
        <w:t xml:space="preserve">théoriquement </w:t>
      </w:r>
      <w:r>
        <w:t>‘disponible’</w:t>
      </w:r>
      <w:r w:rsidR="00B149A6">
        <w:t xml:space="preserve"> pour les organismes vivants, devienne ‘biodisponible’, il faut que la substance rencontre effectivement l’organisme et franchisse une barrière biologique (ex : </w:t>
      </w:r>
      <w:proofErr w:type="spellStart"/>
      <w:r w:rsidR="00B149A6">
        <w:t>epithélium</w:t>
      </w:r>
      <w:proofErr w:type="spellEnd"/>
      <w:r w:rsidR="00B149A6">
        <w:t xml:space="preserve"> branchial chez les poissons)</w:t>
      </w:r>
    </w:p>
    <w:p w14:paraId="4F0E1652" w14:textId="60B73F64" w:rsidR="006B1C88" w:rsidRDefault="00DC32FB" w:rsidP="00934308">
      <w:r>
        <w:rPr>
          <w:b/>
          <w:i/>
          <w:color w:val="4472C4" w:themeColor="accent1"/>
        </w:rPr>
        <w:t xml:space="preserve">Biocénose : </w:t>
      </w:r>
      <w:r w:rsidRPr="00DC32FB">
        <w:t xml:space="preserve">ensemble des êtres vivants qui </w:t>
      </w:r>
      <w:r>
        <w:t xml:space="preserve">évoluent dans un milieu naturel donné. Cette notion intègre l’organisation et les interactions que ces espèces entretiennent entre elles. </w:t>
      </w:r>
      <w:r w:rsidR="00EB4999" w:rsidRPr="004C51B3">
        <w:rPr>
          <w:i/>
        </w:rPr>
        <w:t>Voir le</w:t>
      </w:r>
      <w:r w:rsidR="004C51B3">
        <w:rPr>
          <w:i/>
        </w:rPr>
        <w:t>s</w:t>
      </w:r>
      <w:r w:rsidR="00EB4999" w:rsidRPr="004C51B3">
        <w:rPr>
          <w:i/>
        </w:rPr>
        <w:t xml:space="preserve"> terme</w:t>
      </w:r>
      <w:r w:rsidR="004C51B3">
        <w:rPr>
          <w:i/>
        </w:rPr>
        <w:t>s</w:t>
      </w:r>
      <w:r w:rsidR="00EB4999" w:rsidRPr="004C51B3">
        <w:rPr>
          <w:i/>
        </w:rPr>
        <w:t xml:space="preserve"> ‘Biote’</w:t>
      </w:r>
      <w:r w:rsidR="004C51B3">
        <w:rPr>
          <w:i/>
        </w:rPr>
        <w:t xml:space="preserve"> et ‘Biotope’</w:t>
      </w:r>
      <w:r w:rsidR="00EB4999" w:rsidRPr="004C51B3">
        <w:rPr>
          <w:i/>
        </w:rPr>
        <w:t xml:space="preserve"> pour com</w:t>
      </w:r>
      <w:r w:rsidR="004C51B3" w:rsidRPr="004C51B3">
        <w:rPr>
          <w:i/>
        </w:rPr>
        <w:t>plément.</w:t>
      </w:r>
    </w:p>
    <w:p w14:paraId="4196D657" w14:textId="376B8BDC" w:rsidR="006B1C88" w:rsidRDefault="006B1C88" w:rsidP="006B1C88">
      <w:r w:rsidRPr="00361387">
        <w:rPr>
          <w:b/>
          <w:i/>
          <w:color w:val="4472C4" w:themeColor="accent1"/>
        </w:rPr>
        <w:t>Bioindicateurs (et espèces bioindicatrices) :</w:t>
      </w:r>
      <w:r w:rsidRPr="00361387">
        <w:rPr>
          <w:color w:val="4472C4" w:themeColor="accent1"/>
        </w:rPr>
        <w:t xml:space="preserve"> </w:t>
      </w:r>
      <w:r>
        <w:t>désigne une espèce (ou un ensemble d’espèces) qui du fait de ses/leurs caractéristiques biologiques et écologiques vont permettre de rendre compte, de manière intégrée, de changements environnementaux. Parmi ceux-ci, ils peuvent témoigner de modification de pressions chimiques appliquées à leurs milieux de vie.</w:t>
      </w:r>
      <w:r w:rsidR="004C51B3">
        <w:t xml:space="preserve"> </w:t>
      </w:r>
      <w:r w:rsidR="004C51B3" w:rsidRPr="004C51B3">
        <w:rPr>
          <w:i/>
        </w:rPr>
        <w:t>Voir le</w:t>
      </w:r>
      <w:r w:rsidR="004C51B3">
        <w:rPr>
          <w:i/>
        </w:rPr>
        <w:t>s</w:t>
      </w:r>
      <w:r w:rsidR="004C51B3" w:rsidRPr="004C51B3">
        <w:rPr>
          <w:i/>
        </w:rPr>
        <w:t xml:space="preserve"> terme</w:t>
      </w:r>
      <w:r w:rsidR="004C51B3">
        <w:rPr>
          <w:i/>
        </w:rPr>
        <w:t>s ‘</w:t>
      </w:r>
      <w:proofErr w:type="spellStart"/>
      <w:r w:rsidR="004C51B3">
        <w:rPr>
          <w:i/>
        </w:rPr>
        <w:t>bioessais</w:t>
      </w:r>
      <w:proofErr w:type="spellEnd"/>
      <w:r w:rsidR="004C51B3">
        <w:rPr>
          <w:i/>
        </w:rPr>
        <w:t>’, ‘biomarqueurs’ et</w:t>
      </w:r>
      <w:r w:rsidR="004C51B3" w:rsidRPr="004C51B3">
        <w:rPr>
          <w:i/>
        </w:rPr>
        <w:t xml:space="preserve"> ‘</w:t>
      </w:r>
      <w:r w:rsidR="004C51B3">
        <w:rPr>
          <w:i/>
        </w:rPr>
        <w:t>Espèce sentinelles</w:t>
      </w:r>
      <w:r w:rsidR="004C51B3" w:rsidRPr="004C51B3">
        <w:rPr>
          <w:i/>
        </w:rPr>
        <w:t>’ pour complément.</w:t>
      </w:r>
    </w:p>
    <w:p w14:paraId="0E68EBB4" w14:textId="084577BA" w:rsidR="001E7F5B" w:rsidRDefault="001E7F5B" w:rsidP="001E7F5B">
      <w:proofErr w:type="spellStart"/>
      <w:r w:rsidRPr="00361387">
        <w:rPr>
          <w:b/>
          <w:i/>
          <w:color w:val="4472C4" w:themeColor="accent1"/>
        </w:rPr>
        <w:t>Bioessais</w:t>
      </w:r>
      <w:proofErr w:type="spellEnd"/>
      <w:r w:rsidRPr="00361387">
        <w:rPr>
          <w:b/>
          <w:i/>
          <w:color w:val="4472C4" w:themeColor="accent1"/>
        </w:rPr>
        <w:t> :</w:t>
      </w:r>
      <w:r w:rsidRPr="00361387">
        <w:rPr>
          <w:color w:val="4472C4" w:themeColor="accent1"/>
        </w:rPr>
        <w:t xml:space="preserve"> </w:t>
      </w:r>
      <w:r w:rsidRPr="001E7F5B">
        <w:t>désigne des tests, effectués sur des organismes vivants (organismes entiers ou cultures cellulaires) exposés à une (ou plusieurs substances chimiques), ou à un extrait environnemental, dont on souhaite évaluer la toxicité.</w:t>
      </w:r>
      <w:r w:rsidR="003D3827">
        <w:t xml:space="preserve"> </w:t>
      </w:r>
      <w:r w:rsidR="003D3827" w:rsidRPr="003D3827">
        <w:rPr>
          <w:i/>
        </w:rPr>
        <w:t>Voir le terme biomarqueurs pour complément.</w:t>
      </w:r>
    </w:p>
    <w:p w14:paraId="571629B6" w14:textId="750676F0" w:rsidR="006B1C88" w:rsidRDefault="001E7F5B" w:rsidP="00934308">
      <w:r w:rsidRPr="00361387">
        <w:rPr>
          <w:b/>
          <w:i/>
          <w:color w:val="4472C4" w:themeColor="accent1"/>
        </w:rPr>
        <w:t>Biomarqueurs :</w:t>
      </w:r>
      <w:r w:rsidRPr="00361387">
        <w:rPr>
          <w:color w:val="4472C4" w:themeColor="accent1"/>
        </w:rPr>
        <w:t xml:space="preserve"> </w:t>
      </w:r>
      <w:r w:rsidRPr="00D20A91">
        <w:t xml:space="preserve">désigne </w:t>
      </w:r>
      <w:r w:rsidR="00D20A91" w:rsidRPr="00D20A91">
        <w:t>différentes ‘réponses biologiques’ induites par l’exposition (récente ou passée) d’un organisme à une ou plusieurs substances chimiques, mesurables au niveau moléculaire/cellulaire/tissulaire ou de l’organisme entier. Cette réponse mesurée est généralement comparée à une réponse basale (mesurée chez cet organisme non exposé) ou à une base ‘relative’ mesurée chez ces mêmes organismes situés dans un même environnement non soumis à cette exposition chimique (approche ‘amont-aval’).</w:t>
      </w:r>
      <w:r w:rsidR="003D3827">
        <w:t xml:space="preserve"> </w:t>
      </w:r>
      <w:r w:rsidR="003D3827" w:rsidRPr="003D3827">
        <w:rPr>
          <w:i/>
        </w:rPr>
        <w:t xml:space="preserve">Voir le terme </w:t>
      </w:r>
      <w:proofErr w:type="spellStart"/>
      <w:r w:rsidR="003D3827" w:rsidRPr="003D3827">
        <w:rPr>
          <w:i/>
        </w:rPr>
        <w:t>bio</w:t>
      </w:r>
      <w:r w:rsidR="003D3827">
        <w:rPr>
          <w:i/>
        </w:rPr>
        <w:t>essai</w:t>
      </w:r>
      <w:r w:rsidR="003D3827" w:rsidRPr="003D3827">
        <w:rPr>
          <w:i/>
        </w:rPr>
        <w:t>s</w:t>
      </w:r>
      <w:proofErr w:type="spellEnd"/>
      <w:r w:rsidR="003D3827" w:rsidRPr="003D3827">
        <w:rPr>
          <w:i/>
        </w:rPr>
        <w:t xml:space="preserve"> pour complément.</w:t>
      </w:r>
    </w:p>
    <w:p w14:paraId="3086D07D" w14:textId="6C67E98B" w:rsidR="00DC32FB" w:rsidRDefault="00DC32FB" w:rsidP="00934308">
      <w:r>
        <w:rPr>
          <w:b/>
          <w:i/>
          <w:color w:val="4472C4" w:themeColor="accent1"/>
        </w:rPr>
        <w:t xml:space="preserve">Biote : </w:t>
      </w:r>
      <w:r w:rsidRPr="00DC32FB">
        <w:t>ensemble des êtres vivants présent</w:t>
      </w:r>
      <w:r w:rsidR="00E82F9F">
        <w:t>s</w:t>
      </w:r>
      <w:r w:rsidRPr="00DC32FB">
        <w:t xml:space="preserve"> dans un milieu naturel donné à une période donnée.</w:t>
      </w:r>
      <w:r w:rsidR="004C51B3">
        <w:t xml:space="preserve"> </w:t>
      </w:r>
      <w:r w:rsidR="004C51B3" w:rsidRPr="004C51B3">
        <w:rPr>
          <w:i/>
        </w:rPr>
        <w:t>Voir le</w:t>
      </w:r>
      <w:r w:rsidR="004C51B3">
        <w:rPr>
          <w:i/>
        </w:rPr>
        <w:t>s</w:t>
      </w:r>
      <w:r w:rsidR="004C51B3" w:rsidRPr="004C51B3">
        <w:rPr>
          <w:i/>
        </w:rPr>
        <w:t xml:space="preserve"> terme</w:t>
      </w:r>
      <w:r w:rsidR="004C51B3">
        <w:rPr>
          <w:i/>
        </w:rPr>
        <w:t>s</w:t>
      </w:r>
      <w:r w:rsidR="004C51B3" w:rsidRPr="004C51B3">
        <w:rPr>
          <w:i/>
        </w:rPr>
        <w:t xml:space="preserve"> ‘Bio</w:t>
      </w:r>
      <w:r w:rsidR="004C51B3">
        <w:rPr>
          <w:i/>
        </w:rPr>
        <w:t>cénose</w:t>
      </w:r>
      <w:r w:rsidR="004C51B3" w:rsidRPr="004C51B3">
        <w:rPr>
          <w:i/>
        </w:rPr>
        <w:t>’</w:t>
      </w:r>
      <w:r w:rsidR="004C51B3">
        <w:rPr>
          <w:i/>
        </w:rPr>
        <w:t xml:space="preserve"> et ‘Biotope’</w:t>
      </w:r>
      <w:r w:rsidR="004C51B3" w:rsidRPr="004C51B3">
        <w:rPr>
          <w:i/>
        </w:rPr>
        <w:t xml:space="preserve"> pour complément.</w:t>
      </w:r>
    </w:p>
    <w:p w14:paraId="7B2597BE" w14:textId="5E034B0B" w:rsidR="0071483F" w:rsidRDefault="0071483F" w:rsidP="00934308">
      <w:pPr>
        <w:rPr>
          <w:i/>
        </w:rPr>
      </w:pPr>
      <w:proofErr w:type="gramStart"/>
      <w:r w:rsidRPr="0071483F">
        <w:rPr>
          <w:b/>
          <w:i/>
          <w:color w:val="4472C4" w:themeColor="accent1"/>
        </w:rPr>
        <w:t>Biotope</w:t>
      </w:r>
      <w:r>
        <w:rPr>
          <w:i/>
        </w:rPr>
        <w:t>:</w:t>
      </w:r>
      <w:proofErr w:type="gramEnd"/>
      <w:r>
        <w:rPr>
          <w:i/>
        </w:rPr>
        <w:t xml:space="preserve"> </w:t>
      </w:r>
      <w:r w:rsidRPr="00E82F9F">
        <w:t>c’est l’ensemble des composantes géographiques/géologiques/climatiques (…)(</w:t>
      </w:r>
      <w:proofErr w:type="spellStart"/>
      <w:r w:rsidRPr="00E82F9F">
        <w:t>i.e</w:t>
      </w:r>
      <w:proofErr w:type="spellEnd"/>
      <w:r w:rsidRPr="00E82F9F">
        <w:t xml:space="preserve"> non biologiques ou abiotiques) d’un </w:t>
      </w:r>
      <w:r w:rsidR="001434B9" w:rsidRPr="00E82F9F">
        <w:t>é</w:t>
      </w:r>
      <w:r w:rsidRPr="00E82F9F">
        <w:t>cosystème</w:t>
      </w:r>
      <w:r w:rsidR="00E82F9F">
        <w:t>.</w:t>
      </w:r>
      <w:r w:rsidR="004C51B3">
        <w:t xml:space="preserve"> </w:t>
      </w:r>
      <w:r w:rsidR="004C51B3" w:rsidRPr="004C51B3">
        <w:rPr>
          <w:i/>
        </w:rPr>
        <w:t>Voir le</w:t>
      </w:r>
      <w:r w:rsidR="004C51B3">
        <w:rPr>
          <w:i/>
        </w:rPr>
        <w:t>s</w:t>
      </w:r>
      <w:r w:rsidR="004C51B3" w:rsidRPr="004C51B3">
        <w:rPr>
          <w:i/>
        </w:rPr>
        <w:t xml:space="preserve"> terme</w:t>
      </w:r>
      <w:r w:rsidR="004C51B3">
        <w:rPr>
          <w:i/>
        </w:rPr>
        <w:t>s</w:t>
      </w:r>
      <w:r w:rsidR="004C51B3" w:rsidRPr="004C51B3">
        <w:rPr>
          <w:i/>
        </w:rPr>
        <w:t xml:space="preserve"> ‘Biote’</w:t>
      </w:r>
      <w:r w:rsidR="004C51B3">
        <w:rPr>
          <w:i/>
        </w:rPr>
        <w:t xml:space="preserve"> et ‘Biocénose’</w:t>
      </w:r>
      <w:r w:rsidR="004C51B3" w:rsidRPr="004C51B3">
        <w:rPr>
          <w:i/>
        </w:rPr>
        <w:t xml:space="preserve"> pour complément.</w:t>
      </w:r>
    </w:p>
    <w:p w14:paraId="19083E8B" w14:textId="702EBFED" w:rsidR="00186D41" w:rsidRPr="00186D41" w:rsidRDefault="00186D41" w:rsidP="00934308">
      <w:pPr>
        <w:rPr>
          <w:b/>
          <w:i/>
          <w:color w:val="4472C4" w:themeColor="accent1"/>
        </w:rPr>
      </w:pPr>
      <w:r w:rsidRPr="00186D41">
        <w:rPr>
          <w:b/>
          <w:i/>
          <w:color w:val="4472C4" w:themeColor="accent1"/>
        </w:rPr>
        <w:t xml:space="preserve">Bioturbation : </w:t>
      </w:r>
      <w:r w:rsidR="00BA78D7" w:rsidRPr="00E82F9F">
        <w:t>c’est l’action de remaniement des sédiments par l’activité des (micro)organismes benthiques. Cette action implique une remobilisation par transferts des éléments nutritifs et des substances chimiques présents dans les sédiments vers la colonne d’eau.</w:t>
      </w:r>
    </w:p>
    <w:p w14:paraId="36C3C32C" w14:textId="3F62CFFE" w:rsidR="00284867" w:rsidRPr="00934308" w:rsidRDefault="00284867" w:rsidP="00934308">
      <w:r w:rsidRPr="00361387">
        <w:rPr>
          <w:b/>
          <w:i/>
          <w:color w:val="4472C4" w:themeColor="accent1"/>
        </w:rPr>
        <w:t>Biotransformation</w:t>
      </w:r>
      <w:r w:rsidR="00F821A3" w:rsidRPr="00361387">
        <w:rPr>
          <w:b/>
          <w:i/>
          <w:color w:val="4472C4" w:themeColor="accent1"/>
        </w:rPr>
        <w:t> :</w:t>
      </w:r>
      <w:r w:rsidR="00F821A3" w:rsidRPr="00361387">
        <w:rPr>
          <w:color w:val="4472C4" w:themeColor="accent1"/>
        </w:rPr>
        <w:t xml:space="preserve"> </w:t>
      </w:r>
      <w:r w:rsidR="00F821A3">
        <w:t xml:space="preserve">ensemble des réactions chimiques ayant lieu dans un organisme vivant </w:t>
      </w:r>
      <w:r w:rsidR="00473FE6">
        <w:t xml:space="preserve">(bactérie </w:t>
      </w:r>
      <w:r w:rsidR="00473FE6">
        <w:rPr>
          <w:rFonts w:cstheme="minorHAnsi"/>
        </w:rPr>
        <w:t>→</w:t>
      </w:r>
      <w:r w:rsidR="00473FE6">
        <w:t xml:space="preserve">vertébré) </w:t>
      </w:r>
      <w:r w:rsidR="00F821A3">
        <w:t>et destinées à éliminer une substance chimique (xénobiotique)</w:t>
      </w:r>
      <w:r w:rsidR="00473FE6">
        <w:t xml:space="preserve">. C’est un ensemble de </w:t>
      </w:r>
      <w:r w:rsidR="00473FE6">
        <w:lastRenderedPageBreak/>
        <w:t>processus biochimiques de détoxification propre au vivant ; la biotransformation se distingue des autres processus environnementaux de dégradation des substances chimiques (ex : photolyse)</w:t>
      </w:r>
      <w:r w:rsidR="004C51B3">
        <w:t>.</w:t>
      </w:r>
    </w:p>
    <w:p w14:paraId="3A449C92" w14:textId="62DA8530" w:rsidR="00014790" w:rsidRPr="00D80454" w:rsidRDefault="00934308" w:rsidP="00D80454">
      <w:pPr>
        <w:pStyle w:val="Citationintense"/>
        <w:rPr>
          <w:b/>
          <w:sz w:val="24"/>
          <w:szCs w:val="24"/>
        </w:rPr>
      </w:pPr>
      <w:r w:rsidRPr="00D80454">
        <w:rPr>
          <w:b/>
          <w:sz w:val="24"/>
          <w:szCs w:val="24"/>
        </w:rPr>
        <w:t>C</w:t>
      </w:r>
    </w:p>
    <w:p w14:paraId="3B55B15A" w14:textId="4E749592" w:rsidR="00014790" w:rsidRDefault="00014790" w:rsidP="00934308">
      <w:r w:rsidRPr="00014790">
        <w:rPr>
          <w:b/>
          <w:i/>
          <w:color w:val="4472C4" w:themeColor="accent1"/>
        </w:rPr>
        <w:t>Cancérogène :</w:t>
      </w:r>
      <w:r w:rsidRPr="00014790">
        <w:rPr>
          <w:color w:val="4472C4" w:themeColor="accent1"/>
        </w:rPr>
        <w:t xml:space="preserve"> </w:t>
      </w:r>
      <w:r>
        <w:t>se dit d’une substance capable d’endommager l’ADN d’un organisme vivant</w:t>
      </w:r>
      <w:r w:rsidR="004C51B3">
        <w:t xml:space="preserve">. </w:t>
      </w:r>
      <w:r w:rsidR="004C51B3" w:rsidRPr="004C51B3">
        <w:rPr>
          <w:i/>
        </w:rPr>
        <w:t>Voir le</w:t>
      </w:r>
      <w:r w:rsidR="004C51B3">
        <w:rPr>
          <w:i/>
        </w:rPr>
        <w:t>s</w:t>
      </w:r>
      <w:r w:rsidR="004C51B3" w:rsidRPr="004C51B3">
        <w:rPr>
          <w:i/>
        </w:rPr>
        <w:t xml:space="preserve"> terme</w:t>
      </w:r>
      <w:r w:rsidR="004C51B3">
        <w:rPr>
          <w:i/>
        </w:rPr>
        <w:t>s</w:t>
      </w:r>
      <w:r w:rsidR="004C51B3" w:rsidRPr="004C51B3">
        <w:rPr>
          <w:i/>
        </w:rPr>
        <w:t xml:space="preserve"> ‘</w:t>
      </w:r>
      <w:r w:rsidR="004C51B3">
        <w:rPr>
          <w:i/>
        </w:rPr>
        <w:t>mutagène</w:t>
      </w:r>
      <w:r w:rsidR="004C51B3" w:rsidRPr="004C51B3">
        <w:rPr>
          <w:i/>
        </w:rPr>
        <w:t>’</w:t>
      </w:r>
      <w:r w:rsidR="004C51B3">
        <w:rPr>
          <w:i/>
        </w:rPr>
        <w:t xml:space="preserve"> et ‘</w:t>
      </w:r>
      <w:proofErr w:type="spellStart"/>
      <w:r w:rsidR="004C51B3">
        <w:rPr>
          <w:i/>
        </w:rPr>
        <w:t>reprotoxicité</w:t>
      </w:r>
      <w:proofErr w:type="spellEnd"/>
      <w:r w:rsidR="004C51B3">
        <w:rPr>
          <w:i/>
        </w:rPr>
        <w:t>’</w:t>
      </w:r>
      <w:r w:rsidR="004C51B3" w:rsidRPr="004C51B3">
        <w:rPr>
          <w:i/>
        </w:rPr>
        <w:t xml:space="preserve"> pour complément.</w:t>
      </w:r>
    </w:p>
    <w:p w14:paraId="6E524F4C" w14:textId="2E429ADD" w:rsidR="001625CD" w:rsidRDefault="001625CD" w:rsidP="00934308">
      <w:r w:rsidRPr="001625CD">
        <w:rPr>
          <w:b/>
          <w:i/>
          <w:color w:val="4472C4" w:themeColor="accent1"/>
        </w:rPr>
        <w:t>Colloïdes :</w:t>
      </w:r>
      <w:r w:rsidRPr="001625CD">
        <w:rPr>
          <w:i/>
          <w:color w:val="4472C4" w:themeColor="accent1"/>
        </w:rPr>
        <w:t xml:space="preserve"> </w:t>
      </w:r>
      <w:r>
        <w:t>correspond à un mélange hétérogène de plusieurs substances non dissoutes dans l’eau, et formant des particules ‘suspendues’ allant de quelques nanomètres au micromètre de diamètre.</w:t>
      </w:r>
    </w:p>
    <w:p w14:paraId="5AB53BAA" w14:textId="608EAE93" w:rsidR="00934308" w:rsidRDefault="008A11C0" w:rsidP="00934308">
      <w:r w:rsidRPr="00361387">
        <w:rPr>
          <w:b/>
          <w:i/>
          <w:color w:val="4472C4" w:themeColor="accent1"/>
        </w:rPr>
        <w:t>Communauté d’espèces</w:t>
      </w:r>
      <w:r w:rsidR="00176E42" w:rsidRPr="00361387">
        <w:rPr>
          <w:b/>
          <w:i/>
          <w:color w:val="4472C4" w:themeColor="accent1"/>
        </w:rPr>
        <w:t xml:space="preserve"> (biocénose)</w:t>
      </w:r>
      <w:r w:rsidR="004B208A">
        <w:rPr>
          <w:b/>
          <w:i/>
          <w:color w:val="4472C4" w:themeColor="accent1"/>
        </w:rPr>
        <w:t xml:space="preserve"> </w:t>
      </w:r>
      <w:r w:rsidR="00CC2FB6" w:rsidRPr="00361387">
        <w:rPr>
          <w:b/>
          <w:i/>
          <w:color w:val="4472C4" w:themeColor="accent1"/>
        </w:rPr>
        <w:t>:</w:t>
      </w:r>
      <w:r w:rsidR="00CC2FB6" w:rsidRPr="00361387">
        <w:rPr>
          <w:color w:val="4472C4" w:themeColor="accent1"/>
        </w:rPr>
        <w:t xml:space="preserve"> </w:t>
      </w:r>
      <w:r w:rsidR="00CC2FB6">
        <w:t xml:space="preserve">ensemble </w:t>
      </w:r>
      <w:r w:rsidR="00F821A3">
        <w:t>constitué de populations d’espèces différentes qui partagent un même milieu de vie et qui interagissent entre elles, selon différents types de relations écologiques (proie-prédateur, compétition, commensalisme…)</w:t>
      </w:r>
      <w:r w:rsidR="004C51B3">
        <w:t xml:space="preserve">. </w:t>
      </w:r>
      <w:r w:rsidR="004C51B3" w:rsidRPr="004C51B3">
        <w:rPr>
          <w:i/>
        </w:rPr>
        <w:t>Voir le</w:t>
      </w:r>
      <w:r w:rsidR="004C51B3">
        <w:rPr>
          <w:i/>
        </w:rPr>
        <w:t>s</w:t>
      </w:r>
      <w:r w:rsidR="004C51B3" w:rsidRPr="004C51B3">
        <w:rPr>
          <w:i/>
        </w:rPr>
        <w:t xml:space="preserve"> terme</w:t>
      </w:r>
      <w:r w:rsidR="004C51B3">
        <w:rPr>
          <w:i/>
        </w:rPr>
        <w:t>s</w:t>
      </w:r>
      <w:r w:rsidR="004C51B3" w:rsidRPr="004C51B3">
        <w:rPr>
          <w:i/>
        </w:rPr>
        <w:t xml:space="preserve"> ‘Biote’</w:t>
      </w:r>
      <w:r w:rsidR="004C51B3">
        <w:rPr>
          <w:i/>
        </w:rPr>
        <w:t xml:space="preserve"> et ‘Biotope’</w:t>
      </w:r>
      <w:r w:rsidR="004C51B3" w:rsidRPr="004C51B3">
        <w:rPr>
          <w:i/>
        </w:rPr>
        <w:t xml:space="preserve"> pour complément.</w:t>
      </w:r>
    </w:p>
    <w:p w14:paraId="57B8F2DB" w14:textId="261C73D5" w:rsidR="0057100B" w:rsidRDefault="0057100B" w:rsidP="00934308">
      <w:r w:rsidRPr="00280F74">
        <w:rPr>
          <w:b/>
          <w:i/>
          <w:color w:val="4472C4" w:themeColor="accent1"/>
        </w:rPr>
        <w:t>Complex</w:t>
      </w:r>
      <w:r w:rsidR="00280F74" w:rsidRPr="00280F74">
        <w:rPr>
          <w:b/>
          <w:i/>
          <w:color w:val="4472C4" w:themeColor="accent1"/>
        </w:rPr>
        <w:t>e métallique</w:t>
      </w:r>
      <w:r w:rsidRPr="00280F74">
        <w:rPr>
          <w:b/>
          <w:i/>
          <w:color w:val="4472C4" w:themeColor="accent1"/>
        </w:rPr>
        <w:t> :</w:t>
      </w:r>
      <w:r w:rsidR="00280F74" w:rsidRPr="00280F74">
        <w:rPr>
          <w:color w:val="4472C4" w:themeColor="accent1"/>
        </w:rPr>
        <w:t xml:space="preserve"> </w:t>
      </w:r>
      <w:r w:rsidR="00280F74">
        <w:t>atome ou ion métallique central associé à une ou plusieurs autres molécules ou ions (appelés ligand) mettant en commun une ou plusieurs paires d’électrons. Les complexes peuvent être neutres, chargés positivement ou négativement.</w:t>
      </w:r>
    </w:p>
    <w:p w14:paraId="2C9480AE" w14:textId="744A45DD" w:rsidR="0082316A" w:rsidRDefault="0082316A" w:rsidP="00934308">
      <w:r w:rsidRPr="0082316A">
        <w:rPr>
          <w:b/>
          <w:i/>
          <w:color w:val="4472C4" w:themeColor="accent1"/>
          <w:highlight w:val="yellow"/>
        </w:rPr>
        <w:t>Complexation </w:t>
      </w:r>
      <w:r w:rsidRPr="0082316A">
        <w:rPr>
          <w:b/>
          <w:i/>
          <w:highlight w:val="yellow"/>
        </w:rPr>
        <w:t>:</w:t>
      </w:r>
      <w:r w:rsidRPr="0082316A">
        <w:rPr>
          <w:highlight w:val="yellow"/>
        </w:rPr>
        <w:t xml:space="preserve"> à ajouter ?</w:t>
      </w:r>
    </w:p>
    <w:p w14:paraId="5AD3DC59" w14:textId="7090B8DF" w:rsidR="00361387" w:rsidRDefault="00361387" w:rsidP="00934308">
      <w:r w:rsidRPr="00672DC1">
        <w:rPr>
          <w:b/>
          <w:i/>
          <w:color w:val="4472C4" w:themeColor="accent1"/>
        </w:rPr>
        <w:t>Concentration :</w:t>
      </w:r>
      <w:r w:rsidRPr="00672DC1">
        <w:rPr>
          <w:color w:val="4472C4" w:themeColor="accent1"/>
        </w:rPr>
        <w:t xml:space="preserve"> </w:t>
      </w:r>
      <w:r>
        <w:t xml:space="preserve">quantité de substance par unité de masse ou volume (ex : </w:t>
      </w:r>
      <w:r w:rsidR="00BB70E7">
        <w:t>1 microgramme par litre d’eau ; 1 microgramme par kg de muscle exprimé en poids frais)</w:t>
      </w:r>
    </w:p>
    <w:p w14:paraId="50B7F300" w14:textId="760FA114" w:rsidR="00DC32FB" w:rsidRPr="00934308" w:rsidRDefault="00014790" w:rsidP="00934308">
      <w:proofErr w:type="spellStart"/>
      <w:r w:rsidRPr="00D20A91">
        <w:rPr>
          <w:b/>
          <w:i/>
          <w:color w:val="4472C4" w:themeColor="accent1"/>
        </w:rPr>
        <w:t>Cytoxicité</w:t>
      </w:r>
      <w:proofErr w:type="spellEnd"/>
      <w:r w:rsidR="00D20A91" w:rsidRPr="00D20A91">
        <w:rPr>
          <w:b/>
          <w:i/>
          <w:color w:val="4472C4" w:themeColor="accent1"/>
        </w:rPr>
        <w:t> :</w:t>
      </w:r>
      <w:r w:rsidR="00D20A91" w:rsidRPr="00D20A91">
        <w:rPr>
          <w:color w:val="4472C4" w:themeColor="accent1"/>
        </w:rPr>
        <w:t xml:space="preserve"> </w:t>
      </w:r>
      <w:r w:rsidR="00D20A91">
        <w:t>désigne la propriété d’une substance chimique (entre autres) à détruire les cellules d’un organisme exposé.</w:t>
      </w:r>
    </w:p>
    <w:p w14:paraId="34EE1A37" w14:textId="77777777" w:rsidR="00934308" w:rsidRPr="00210774" w:rsidRDefault="00934308" w:rsidP="00210774">
      <w:pPr>
        <w:pStyle w:val="Citationintense"/>
        <w:rPr>
          <w:b/>
          <w:sz w:val="24"/>
          <w:szCs w:val="24"/>
        </w:rPr>
      </w:pPr>
      <w:r w:rsidRPr="00210774">
        <w:rPr>
          <w:b/>
          <w:sz w:val="24"/>
          <w:szCs w:val="24"/>
        </w:rPr>
        <w:t>D</w:t>
      </w:r>
    </w:p>
    <w:p w14:paraId="2D7091EA" w14:textId="0CE7D206" w:rsidR="004A6D47" w:rsidRDefault="00BE5F3E" w:rsidP="00934308">
      <w:pPr>
        <w:rPr>
          <w:i/>
        </w:rPr>
      </w:pPr>
      <w:r w:rsidRPr="00361387">
        <w:rPr>
          <w:b/>
          <w:i/>
          <w:color w:val="4472C4" w:themeColor="accent1"/>
        </w:rPr>
        <w:t>Danger</w:t>
      </w:r>
      <w:r w:rsidR="004A6D47" w:rsidRPr="00361387">
        <w:rPr>
          <w:b/>
          <w:i/>
          <w:color w:val="4472C4" w:themeColor="accent1"/>
        </w:rPr>
        <w:t> :</w:t>
      </w:r>
      <w:r w:rsidR="004A6D47" w:rsidRPr="00361387">
        <w:rPr>
          <w:color w:val="4472C4" w:themeColor="accent1"/>
        </w:rPr>
        <w:t xml:space="preserve"> </w:t>
      </w:r>
      <w:r w:rsidR="004A6D47">
        <w:t xml:space="preserve">c’est la propriété toxicologique </w:t>
      </w:r>
      <w:r w:rsidR="004A6D47" w:rsidRPr="007E1310">
        <w:rPr>
          <w:u w:val="single"/>
        </w:rPr>
        <w:t>intrinsèque</w:t>
      </w:r>
      <w:r w:rsidR="004A6D47">
        <w:t xml:space="preserve"> d’une substance. Autrement </w:t>
      </w:r>
      <w:r w:rsidR="007E1310">
        <w:t xml:space="preserve">dit, </w:t>
      </w:r>
      <w:r w:rsidR="004A6D47">
        <w:t>le ou les effets délétère qu’une substance est susceptible de générer.</w:t>
      </w:r>
      <w:r w:rsidR="004A6D47" w:rsidRPr="00C73AC1">
        <w:rPr>
          <w:i/>
        </w:rPr>
        <w:t xml:space="preserve"> </w:t>
      </w:r>
      <w:r w:rsidR="007E1310" w:rsidRPr="00C73AC1">
        <w:rPr>
          <w:i/>
        </w:rPr>
        <w:t xml:space="preserve">Voir </w:t>
      </w:r>
      <w:r w:rsidR="007461D2" w:rsidRPr="00C73AC1">
        <w:rPr>
          <w:i/>
        </w:rPr>
        <w:t>les termes ‘Exposition’</w:t>
      </w:r>
      <w:r w:rsidR="007E1310" w:rsidRPr="00C73AC1">
        <w:rPr>
          <w:i/>
        </w:rPr>
        <w:t xml:space="preserve"> et </w:t>
      </w:r>
      <w:r w:rsidR="00C73AC1" w:rsidRPr="00C73AC1">
        <w:rPr>
          <w:i/>
        </w:rPr>
        <w:t>Risque pour distinction.</w:t>
      </w:r>
      <w:r w:rsidR="004C51B3">
        <w:rPr>
          <w:i/>
        </w:rPr>
        <w:t xml:space="preserve"> </w:t>
      </w:r>
      <w:r w:rsidR="004C51B3" w:rsidRPr="004C51B3">
        <w:rPr>
          <w:i/>
        </w:rPr>
        <w:t>Voir le</w:t>
      </w:r>
      <w:r w:rsidR="004C51B3">
        <w:rPr>
          <w:i/>
        </w:rPr>
        <w:t>s</w:t>
      </w:r>
      <w:r w:rsidR="004C51B3" w:rsidRPr="004C51B3">
        <w:rPr>
          <w:i/>
        </w:rPr>
        <w:t xml:space="preserve"> terme</w:t>
      </w:r>
      <w:r w:rsidR="004C51B3">
        <w:rPr>
          <w:i/>
        </w:rPr>
        <w:t>s</w:t>
      </w:r>
      <w:r w:rsidR="004C51B3" w:rsidRPr="004C51B3">
        <w:rPr>
          <w:i/>
        </w:rPr>
        <w:t xml:space="preserve"> ‘</w:t>
      </w:r>
      <w:r w:rsidR="004C51B3">
        <w:rPr>
          <w:i/>
        </w:rPr>
        <w:t>Exposition</w:t>
      </w:r>
      <w:r w:rsidR="004C51B3" w:rsidRPr="004C51B3">
        <w:rPr>
          <w:i/>
        </w:rPr>
        <w:t>’</w:t>
      </w:r>
      <w:r w:rsidR="004C51B3">
        <w:rPr>
          <w:i/>
        </w:rPr>
        <w:t>, ‘Effet’ et ‘Risque’</w:t>
      </w:r>
      <w:r w:rsidR="004C51B3" w:rsidRPr="004C51B3">
        <w:rPr>
          <w:i/>
        </w:rPr>
        <w:t xml:space="preserve"> pour complément.</w:t>
      </w:r>
    </w:p>
    <w:p w14:paraId="6825895C" w14:textId="77777777" w:rsidR="00970417" w:rsidRDefault="00970417" w:rsidP="00970417">
      <w:r w:rsidRPr="00210774">
        <w:rPr>
          <w:b/>
          <w:i/>
          <w:color w:val="4472C4" w:themeColor="accent1"/>
        </w:rPr>
        <w:t>Degré d’oxydation (ou état de valence) :</w:t>
      </w:r>
      <w:r w:rsidRPr="00210774">
        <w:rPr>
          <w:color w:val="4472C4" w:themeColor="accent1"/>
        </w:rPr>
        <w:t xml:space="preserve"> </w:t>
      </w:r>
      <w:r w:rsidRPr="00210774">
        <w:t>désigne le nombre de charges électriques élémentaires (réelles ou fictives) d’un atome au sein d’une espèce chimique donnée. Il permet d’appréhender les réactions d’oxydo-réduction, et conditionne parfois la toxicité des substances, et notamment des éléments métalliques et métalloïdes (ex : Chrome).</w:t>
      </w:r>
    </w:p>
    <w:p w14:paraId="03137467" w14:textId="77777777" w:rsidR="00970417" w:rsidRDefault="00970417" w:rsidP="00970417">
      <w:r w:rsidRPr="00BB70E7">
        <w:rPr>
          <w:b/>
          <w:i/>
          <w:color w:val="4472C4" w:themeColor="accent1"/>
        </w:rPr>
        <w:t>Détection :</w:t>
      </w:r>
      <w:r w:rsidRPr="00BB70E7">
        <w:rPr>
          <w:color w:val="4472C4" w:themeColor="accent1"/>
        </w:rPr>
        <w:t xml:space="preserve"> </w:t>
      </w:r>
      <w:r>
        <w:t xml:space="preserve">on parle de ‘détection’ d’une substance chimique lorsque l’on peut identifier la présence de cette substance, sans pour autant quantifier (chiffrer) un niveau de contamination (ou concentration) de la matrice analysée. </w:t>
      </w:r>
      <w:r w:rsidRPr="007461D2">
        <w:rPr>
          <w:i/>
        </w:rPr>
        <w:t>Voir le terme ‘Quantification’ pour distinction</w:t>
      </w:r>
      <w:r>
        <w:t>.</w:t>
      </w:r>
    </w:p>
    <w:p w14:paraId="1C654F10" w14:textId="77777777" w:rsidR="00970417" w:rsidRDefault="00970417" w:rsidP="00970417">
      <w:r w:rsidRPr="00FC256E">
        <w:rPr>
          <w:b/>
          <w:i/>
          <w:color w:val="4472C4" w:themeColor="accent1"/>
        </w:rPr>
        <w:t>Désorption :</w:t>
      </w:r>
      <w:r w:rsidRPr="00FC256E">
        <w:rPr>
          <w:color w:val="4472C4" w:themeColor="accent1"/>
        </w:rPr>
        <w:t xml:space="preserve"> </w:t>
      </w:r>
      <w:r>
        <w:t xml:space="preserve">le fait qu’une substance parte d’une surface sur laquelle elle était fixée. </w:t>
      </w:r>
      <w:r w:rsidRPr="007461D2">
        <w:rPr>
          <w:i/>
        </w:rPr>
        <w:t>Voir le terme ‘adsorption’ pour contraire.</w:t>
      </w:r>
    </w:p>
    <w:p w14:paraId="3470D844" w14:textId="77777777" w:rsidR="00970417" w:rsidRDefault="00970417" w:rsidP="00934308">
      <w:pPr>
        <w:rPr>
          <w:i/>
        </w:rPr>
      </w:pPr>
    </w:p>
    <w:p w14:paraId="4A1A537B" w14:textId="4D4FCB6D" w:rsidR="00337FBF" w:rsidRDefault="00337FBF" w:rsidP="00934308">
      <w:r w:rsidRPr="00970417">
        <w:rPr>
          <w:b/>
          <w:i/>
          <w:color w:val="4472C4" w:themeColor="accent1"/>
        </w:rPr>
        <w:lastRenderedPageBreak/>
        <w:t xml:space="preserve">Dissolution : </w:t>
      </w:r>
      <w:r>
        <w:t xml:space="preserve">processus spontané par lequel une substance chimique se mélange à un solvant (ex : eau), avec </w:t>
      </w:r>
      <w:r w:rsidR="00970417">
        <w:t xml:space="preserve">lequel il présente une forte affinité. </w:t>
      </w:r>
      <w:r w:rsidR="00970417" w:rsidRPr="00970417">
        <w:rPr>
          <w:i/>
        </w:rPr>
        <w:t xml:space="preserve">Voir les termes ‘solubilité’ et ‘solubilisation’ pour distinction. </w:t>
      </w:r>
    </w:p>
    <w:p w14:paraId="16A96AE7" w14:textId="476BBA9F" w:rsidR="00337FBF" w:rsidRPr="00337FBF" w:rsidRDefault="00BE5F3E" w:rsidP="00934308">
      <w:pPr>
        <w:rPr>
          <w:i/>
        </w:rPr>
      </w:pPr>
      <w:r w:rsidRPr="00672DC1">
        <w:rPr>
          <w:b/>
          <w:i/>
          <w:color w:val="4472C4" w:themeColor="accent1"/>
        </w:rPr>
        <w:t>Distribution (substance/organisme)</w:t>
      </w:r>
      <w:r w:rsidR="00361387" w:rsidRPr="00672DC1">
        <w:rPr>
          <w:b/>
          <w:i/>
          <w:color w:val="4472C4" w:themeColor="accent1"/>
        </w:rPr>
        <w:t> :</w:t>
      </w:r>
      <w:r w:rsidR="00672DC1" w:rsidRPr="00672DC1">
        <w:rPr>
          <w:color w:val="4472C4" w:themeColor="accent1"/>
        </w:rPr>
        <w:t xml:space="preserve"> </w:t>
      </w:r>
      <w:r w:rsidR="00672DC1">
        <w:t>c’est le transport (ex : via la circulation sanguine) d’une substance chimique venant d’être absorbée, dans l’ensemble de l’organisme exposé.</w:t>
      </w:r>
      <w:r w:rsidR="004C51B3">
        <w:t xml:space="preserve"> </w:t>
      </w:r>
      <w:r w:rsidR="004C51B3" w:rsidRPr="004C51B3">
        <w:rPr>
          <w:i/>
        </w:rPr>
        <w:t>Voir le</w:t>
      </w:r>
      <w:r w:rsidR="004C51B3">
        <w:rPr>
          <w:i/>
        </w:rPr>
        <w:t>s</w:t>
      </w:r>
      <w:r w:rsidR="004C51B3" w:rsidRPr="004C51B3">
        <w:rPr>
          <w:i/>
        </w:rPr>
        <w:t xml:space="preserve"> terme</w:t>
      </w:r>
      <w:r w:rsidR="004C51B3">
        <w:rPr>
          <w:i/>
        </w:rPr>
        <w:t>s</w:t>
      </w:r>
      <w:r w:rsidR="004C51B3" w:rsidRPr="004C51B3">
        <w:rPr>
          <w:i/>
        </w:rPr>
        <w:t xml:space="preserve"> ‘</w:t>
      </w:r>
      <w:r w:rsidR="004C51B3">
        <w:rPr>
          <w:i/>
        </w:rPr>
        <w:t>Absorption</w:t>
      </w:r>
      <w:r w:rsidR="004C51B3" w:rsidRPr="004C51B3">
        <w:rPr>
          <w:i/>
        </w:rPr>
        <w:t>’</w:t>
      </w:r>
      <w:r w:rsidR="004C51B3">
        <w:rPr>
          <w:i/>
        </w:rPr>
        <w:t xml:space="preserve"> et ‘</w:t>
      </w:r>
      <w:r w:rsidR="00380299">
        <w:rPr>
          <w:i/>
        </w:rPr>
        <w:t>Métabolisation/Biotransformation</w:t>
      </w:r>
      <w:r w:rsidR="004C51B3">
        <w:rPr>
          <w:i/>
        </w:rPr>
        <w:t>’</w:t>
      </w:r>
      <w:r w:rsidR="004C51B3" w:rsidRPr="004C51B3">
        <w:rPr>
          <w:i/>
        </w:rPr>
        <w:t xml:space="preserve"> pour complément.</w:t>
      </w:r>
    </w:p>
    <w:p w14:paraId="0F911D79" w14:textId="53C1C46C" w:rsidR="00F818A3" w:rsidRPr="00EA0A3B" w:rsidRDefault="00EA0A3B" w:rsidP="00934308">
      <w:pPr>
        <w:rPr>
          <w:b/>
          <w:i/>
          <w:color w:val="4472C4" w:themeColor="accent1"/>
        </w:rPr>
      </w:pPr>
      <w:r w:rsidRPr="00EA0A3B">
        <w:rPr>
          <w:b/>
          <w:i/>
          <w:color w:val="4472C4" w:themeColor="accent1"/>
          <w:highlight w:val="yellow"/>
        </w:rPr>
        <w:t>Dureté de l’eau :</w:t>
      </w:r>
      <w:bookmarkStart w:id="0" w:name="_GoBack"/>
      <w:bookmarkEnd w:id="0"/>
    </w:p>
    <w:p w14:paraId="4AE91C71" w14:textId="18C1CD60" w:rsidR="00F818A3" w:rsidRPr="00195D5A" w:rsidRDefault="00934308" w:rsidP="00195D5A">
      <w:pPr>
        <w:pStyle w:val="Citationintense"/>
        <w:rPr>
          <w:b/>
          <w:sz w:val="24"/>
          <w:szCs w:val="24"/>
        </w:rPr>
      </w:pPr>
      <w:r w:rsidRPr="00D80454">
        <w:rPr>
          <w:b/>
          <w:sz w:val="24"/>
          <w:szCs w:val="24"/>
        </w:rPr>
        <w:t>E</w:t>
      </w:r>
    </w:p>
    <w:p w14:paraId="0553D881" w14:textId="13F9FD63" w:rsidR="00A07D47" w:rsidRPr="00F818A3" w:rsidRDefault="00A07D47" w:rsidP="00934308">
      <w:pPr>
        <w:rPr>
          <w:b/>
          <w:i/>
        </w:rPr>
      </w:pPr>
      <w:r w:rsidRPr="00A07D47">
        <w:rPr>
          <w:b/>
          <w:i/>
          <w:color w:val="4472C4" w:themeColor="accent1"/>
        </w:rPr>
        <w:t>Ecosystème</w:t>
      </w:r>
      <w:r>
        <w:rPr>
          <w:b/>
          <w:i/>
          <w:color w:val="4472C4" w:themeColor="accent1"/>
        </w:rPr>
        <w:t> (biocénose +</w:t>
      </w:r>
      <w:r w:rsidR="003D3827">
        <w:rPr>
          <w:b/>
          <w:i/>
          <w:color w:val="4472C4" w:themeColor="accent1"/>
        </w:rPr>
        <w:t xml:space="preserve"> </w:t>
      </w:r>
      <w:r>
        <w:rPr>
          <w:b/>
          <w:i/>
          <w:color w:val="4472C4" w:themeColor="accent1"/>
        </w:rPr>
        <w:t>biotope)</w:t>
      </w:r>
      <w:r w:rsidR="004B208A">
        <w:rPr>
          <w:b/>
          <w:i/>
          <w:color w:val="4472C4" w:themeColor="accent1"/>
        </w:rPr>
        <w:t xml:space="preserve"> </w:t>
      </w:r>
      <w:r>
        <w:rPr>
          <w:b/>
          <w:i/>
          <w:color w:val="4472C4" w:themeColor="accent1"/>
        </w:rPr>
        <w:t xml:space="preserve">: </w:t>
      </w:r>
      <w:r w:rsidRPr="00A07D47">
        <w:t xml:space="preserve">unité fonctionnelle de base en </w:t>
      </w:r>
      <w:r>
        <w:t>é</w:t>
      </w:r>
      <w:r w:rsidRPr="00A07D47">
        <w:t>cologie,</w:t>
      </w:r>
      <w:r w:rsidRPr="00A07D47">
        <w:rPr>
          <w:b/>
          <w:i/>
        </w:rPr>
        <w:t xml:space="preserve"> </w:t>
      </w:r>
      <w:r w:rsidRPr="0025695C">
        <w:t xml:space="preserve">c’est l’ensemble des êtres vivants </w:t>
      </w:r>
      <w:r w:rsidR="0025695C" w:rsidRPr="0025695C">
        <w:t xml:space="preserve">peuplant </w:t>
      </w:r>
      <w:r w:rsidRPr="0025695C">
        <w:t xml:space="preserve">un milieu donné </w:t>
      </w:r>
      <w:r w:rsidR="0025695C" w:rsidRPr="0025695C">
        <w:t>et interagissant entre eux et avec ce milieu.</w:t>
      </w:r>
      <w:r w:rsidR="00642D30">
        <w:t xml:space="preserve"> </w:t>
      </w:r>
      <w:r w:rsidR="00642D30" w:rsidRPr="00642D30">
        <w:rPr>
          <w:i/>
        </w:rPr>
        <w:t>Voir les termes ‘biocénose’ et ‘biotope’ pour distinction.</w:t>
      </w:r>
    </w:p>
    <w:p w14:paraId="70A8315F" w14:textId="28DD49AF" w:rsidR="00BB5458" w:rsidRDefault="00C71DB4" w:rsidP="00934308">
      <w:r w:rsidRPr="00896C54">
        <w:rPr>
          <w:b/>
          <w:i/>
          <w:color w:val="4472C4" w:themeColor="accent1"/>
        </w:rPr>
        <w:t>Ecotoxicité</w:t>
      </w:r>
      <w:r w:rsidR="008816DC" w:rsidRPr="00896C54">
        <w:rPr>
          <w:b/>
          <w:i/>
          <w:color w:val="4472C4" w:themeColor="accent1"/>
        </w:rPr>
        <w:t> :</w:t>
      </w:r>
      <w:r w:rsidR="008816DC" w:rsidRPr="00896C54">
        <w:rPr>
          <w:color w:val="4472C4" w:themeColor="accent1"/>
        </w:rPr>
        <w:t xml:space="preserve"> </w:t>
      </w:r>
      <w:r w:rsidR="008816DC" w:rsidRPr="00896C54">
        <w:t xml:space="preserve">se dit d’un effet toxique </w:t>
      </w:r>
      <w:r w:rsidR="00DB1437">
        <w:t xml:space="preserve">engendré par l’exposition à </w:t>
      </w:r>
      <w:r w:rsidR="00896C54" w:rsidRPr="00896C54">
        <w:t>une substance chimique d’un organisme vivant ou d</w:t>
      </w:r>
      <w:r w:rsidR="00BB5458">
        <w:t>’un</w:t>
      </w:r>
      <w:r w:rsidR="00896C54" w:rsidRPr="00896C54">
        <w:t xml:space="preserve"> </w:t>
      </w:r>
      <w:r w:rsidR="004B208A">
        <w:t>é</w:t>
      </w:r>
      <w:r w:rsidR="00896C54" w:rsidRPr="00896C54">
        <w:t xml:space="preserve">cosystème. </w:t>
      </w:r>
      <w:r w:rsidR="00BB5458" w:rsidRPr="00BB5458">
        <w:rPr>
          <w:i/>
        </w:rPr>
        <w:t>Voir le terme ‘Toxicité’ pour distinction.</w:t>
      </w:r>
    </w:p>
    <w:p w14:paraId="11FBBE52" w14:textId="0259509E" w:rsidR="008405AA" w:rsidRDefault="008405AA" w:rsidP="00934308">
      <w:r w:rsidRPr="008405AA">
        <w:rPr>
          <w:b/>
          <w:i/>
          <w:color w:val="4472C4" w:themeColor="accent1"/>
        </w:rPr>
        <w:t>Ecotoxicologie :</w:t>
      </w:r>
      <w:r w:rsidRPr="008405AA">
        <w:rPr>
          <w:color w:val="4472C4" w:themeColor="accent1"/>
        </w:rPr>
        <w:t xml:space="preserve"> </w:t>
      </w:r>
      <w:r>
        <w:t>science qui a pour objectif d’étudier le devenir, les effets et les impacts des substances chimiques sur les écosystèmes et à prévenir les risques environnementaux liés à l’usage des substances chimiques. Cette science récente (environ 50 ans) est pluridisciplinaire : elle intègre notamment des aspects d’écologie, de toxicologie, de physiologie/biologie des espèces, et de chimie environnementale.</w:t>
      </w:r>
    </w:p>
    <w:p w14:paraId="37767A9E" w14:textId="60F09280" w:rsidR="006D76F2" w:rsidRDefault="006D76F2" w:rsidP="00934308">
      <w:r w:rsidRPr="006D76F2">
        <w:rPr>
          <w:b/>
          <w:i/>
          <w:color w:val="4472C4" w:themeColor="accent1"/>
        </w:rPr>
        <w:t>Effet</w:t>
      </w:r>
      <w:r>
        <w:rPr>
          <w:b/>
          <w:i/>
          <w:color w:val="4472C4" w:themeColor="accent1"/>
        </w:rPr>
        <w:t xml:space="preserve"> </w:t>
      </w:r>
      <w:r w:rsidRPr="006D76F2">
        <w:rPr>
          <w:b/>
          <w:i/>
          <w:color w:val="4472C4" w:themeColor="accent1"/>
        </w:rPr>
        <w:t>:</w:t>
      </w:r>
      <w:r w:rsidRPr="006D76F2">
        <w:rPr>
          <w:color w:val="4472C4" w:themeColor="accent1"/>
        </w:rPr>
        <w:t xml:space="preserve"> </w:t>
      </w:r>
      <w:proofErr w:type="gramStart"/>
      <w:r>
        <w:t>désigne</w:t>
      </w:r>
      <w:r w:rsidR="00B17FEA">
        <w:t xml:space="preserve"> </w:t>
      </w:r>
      <w:r>
        <w:t>le</w:t>
      </w:r>
      <w:proofErr w:type="gramEnd"/>
      <w:r>
        <w:t xml:space="preserve"> ou les résultats d’une exposition d’un organisme vivant (ou d’un ensemble d’organismes) à une ou plusieurs substances chimiques. Les effets peuvent être décrits à différentes échelles, allant de l’échelle </w:t>
      </w:r>
      <w:proofErr w:type="spellStart"/>
      <w:r>
        <w:t>infra-cellulaire</w:t>
      </w:r>
      <w:proofErr w:type="spellEnd"/>
      <w:r>
        <w:t xml:space="preserve"> à l’échelle d’une population, en passant par l’échelle de l’individu.</w:t>
      </w:r>
    </w:p>
    <w:p w14:paraId="5C9CB93C" w14:textId="478AF236" w:rsidR="006D76F2" w:rsidRDefault="006D76F2" w:rsidP="00934308">
      <w:r>
        <w:t xml:space="preserve">La frontière entre les notions d’‘Effet’ et d’‘Impact’ est tenue ; ces termes sont souvent confondus et font l’objet de beaucoup de discussions, y compris au sein de la communauté scientifique. </w:t>
      </w:r>
    </w:p>
    <w:p w14:paraId="251CC1C7" w14:textId="3C4929A1" w:rsidR="006D76F2" w:rsidRPr="00B17FEA" w:rsidRDefault="006D76F2" w:rsidP="00934308">
      <w:pPr>
        <w:rPr>
          <w:i/>
        </w:rPr>
      </w:pPr>
      <w:r w:rsidRPr="00B17FEA">
        <w:rPr>
          <w:i/>
        </w:rPr>
        <w:t>Voir les termes ‘Exposition’</w:t>
      </w:r>
      <w:r w:rsidR="00B17FEA" w:rsidRPr="00B17FEA">
        <w:rPr>
          <w:i/>
        </w:rPr>
        <w:t>,</w:t>
      </w:r>
      <w:r w:rsidRPr="00B17FEA">
        <w:rPr>
          <w:i/>
        </w:rPr>
        <w:t xml:space="preserve"> </w:t>
      </w:r>
      <w:r w:rsidR="00B17FEA" w:rsidRPr="00B17FEA">
        <w:rPr>
          <w:i/>
        </w:rPr>
        <w:t xml:space="preserve">‘Danger’ et </w:t>
      </w:r>
      <w:r w:rsidRPr="00B17FEA">
        <w:rPr>
          <w:i/>
        </w:rPr>
        <w:t>‘Impact’</w:t>
      </w:r>
      <w:r w:rsidR="00B17FEA" w:rsidRPr="00B17FEA">
        <w:rPr>
          <w:i/>
        </w:rPr>
        <w:t xml:space="preserve"> pour complément.</w:t>
      </w:r>
    </w:p>
    <w:p w14:paraId="175DF78B" w14:textId="3095F91F" w:rsidR="00BE5F3E" w:rsidRDefault="00BE5F3E" w:rsidP="00934308">
      <w:r w:rsidRPr="005350B3">
        <w:rPr>
          <w:b/>
          <w:i/>
          <w:color w:val="4472C4" w:themeColor="accent1"/>
        </w:rPr>
        <w:t>Effet de mélange (ou effet ‘cocktail’)</w:t>
      </w:r>
      <w:r w:rsidR="005350B3" w:rsidRPr="005350B3">
        <w:rPr>
          <w:color w:val="4472C4" w:themeColor="accent1"/>
        </w:rPr>
        <w:t> </w:t>
      </w:r>
      <w:r w:rsidR="005350B3" w:rsidRPr="004B208A">
        <w:rPr>
          <w:b/>
          <w:i/>
          <w:color w:val="4472C4" w:themeColor="accent1"/>
        </w:rPr>
        <w:t>:</w:t>
      </w:r>
      <w:r w:rsidR="005350B3">
        <w:t xml:space="preserve"> se dit d’un effet toxicologique induit par l’exposition simultanée à plusieurs substances chimiques, qui prises individuellement (et à la même concentration unitaire) n’induisent pas ou peu d’effet. Les ‘effets’ de mélange sont le plus souvent ‘additifs’ (</w:t>
      </w:r>
      <w:proofErr w:type="spellStart"/>
      <w:proofErr w:type="gramStart"/>
      <w:r w:rsidR="005350B3">
        <w:t>i.e</w:t>
      </w:r>
      <w:proofErr w:type="spellEnd"/>
      <w:r w:rsidR="005350B3">
        <w:t>  1</w:t>
      </w:r>
      <w:proofErr w:type="gramEnd"/>
      <w:r w:rsidR="005350B3">
        <w:t>+1+1+1=4) mais peuvent aussi être ‘synergiques’ (ex : 1+1+1+1=30) ou ‘antagonistes’ (ex : 1+1+1+1=2,7).</w:t>
      </w:r>
    </w:p>
    <w:p w14:paraId="0482DFCD" w14:textId="23A0EFE5" w:rsidR="003051C1" w:rsidRDefault="003051C1" w:rsidP="00934308">
      <w:r w:rsidRPr="002034A6">
        <w:rPr>
          <w:b/>
          <w:i/>
          <w:color w:val="4472C4" w:themeColor="accent1"/>
        </w:rPr>
        <w:t xml:space="preserve">Effet </w:t>
      </w:r>
      <w:r w:rsidR="00195D5A" w:rsidRPr="002034A6">
        <w:rPr>
          <w:b/>
          <w:i/>
          <w:color w:val="4472C4" w:themeColor="accent1"/>
        </w:rPr>
        <w:t xml:space="preserve">‘indirect ‘ ou </w:t>
      </w:r>
      <w:r w:rsidRPr="002034A6">
        <w:rPr>
          <w:b/>
          <w:i/>
          <w:color w:val="4472C4" w:themeColor="accent1"/>
        </w:rPr>
        <w:t>en ‘cascade’ :</w:t>
      </w:r>
      <w:r w:rsidR="00195D5A" w:rsidRPr="002034A6">
        <w:rPr>
          <w:color w:val="4472C4" w:themeColor="accent1"/>
        </w:rPr>
        <w:t xml:space="preserve"> </w:t>
      </w:r>
      <w:r w:rsidR="00195D5A" w:rsidRPr="002034A6">
        <w:t xml:space="preserve">se dit d’une </w:t>
      </w:r>
      <w:r w:rsidR="002034A6" w:rsidRPr="002034A6">
        <w:t xml:space="preserve">suite d’effets </w:t>
      </w:r>
      <w:proofErr w:type="spellStart"/>
      <w:r w:rsidR="002034A6" w:rsidRPr="002034A6">
        <w:t>écotoxicologiques</w:t>
      </w:r>
      <w:proofErr w:type="spellEnd"/>
      <w:r w:rsidR="002034A6" w:rsidRPr="002034A6">
        <w:t xml:space="preserve"> induite par un premier effet lié à l’exposition à une ou plusieurs substances chimiques. Exemple : une substance ‘insecticide’ impactant des communautés d’insectes non ciblées, et diminuant les ressources alimentaires des espèces insectivores (oiseaux, chauves-souris</w:t>
      </w:r>
      <w:proofErr w:type="gramStart"/>
      <w:r w:rsidR="002034A6" w:rsidRPr="002034A6">
        <w:t>…)…</w:t>
      </w:r>
      <w:proofErr w:type="gramEnd"/>
      <w:r w:rsidR="002034A6" w:rsidRPr="002034A6">
        <w:t>.</w:t>
      </w:r>
    </w:p>
    <w:p w14:paraId="0AEE4320" w14:textId="79A7DC14" w:rsidR="00BE5F3E" w:rsidRDefault="00BE5F3E" w:rsidP="00934308">
      <w:r w:rsidRPr="00BB70E7">
        <w:rPr>
          <w:b/>
          <w:i/>
          <w:color w:val="4472C4" w:themeColor="accent1"/>
        </w:rPr>
        <w:t>Eléments ‘traces’</w:t>
      </w:r>
      <w:r w:rsidR="003F3152" w:rsidRPr="00BB70E7">
        <w:rPr>
          <w:b/>
          <w:i/>
          <w:color w:val="4472C4" w:themeColor="accent1"/>
        </w:rPr>
        <w:t> :</w:t>
      </w:r>
      <w:r w:rsidR="003F3152" w:rsidRPr="00BB70E7">
        <w:rPr>
          <w:color w:val="4472C4" w:themeColor="accent1"/>
        </w:rPr>
        <w:t xml:space="preserve"> </w:t>
      </w:r>
      <w:r w:rsidR="003F3152">
        <w:t>éléments présents dans la croute terrestre, à des niveaux inférieurs à 0,1%. On distingue des métaux (Cd, Cr, Cu, Hg, Pb, Zn), des métalloïdes (As, Se) et des non-métaux (F, Cl, Br)</w:t>
      </w:r>
    </w:p>
    <w:p w14:paraId="37B2F309" w14:textId="6DB7F987" w:rsidR="008F66E7" w:rsidRDefault="008F66E7" w:rsidP="00934308">
      <w:r w:rsidRPr="007E2877">
        <w:rPr>
          <w:b/>
          <w:i/>
          <w:color w:val="4472C4" w:themeColor="accent1"/>
        </w:rPr>
        <w:t>Espèce ‘clé de voute’</w:t>
      </w:r>
      <w:r w:rsidR="00E82F9F" w:rsidRPr="007E2877">
        <w:rPr>
          <w:b/>
          <w:i/>
          <w:color w:val="4472C4" w:themeColor="accent1"/>
        </w:rPr>
        <w:t> :</w:t>
      </w:r>
      <w:r w:rsidR="00E82F9F" w:rsidRPr="007E2877">
        <w:rPr>
          <w:color w:val="4472C4" w:themeColor="accent1"/>
        </w:rPr>
        <w:t xml:space="preserve"> </w:t>
      </w:r>
      <w:r w:rsidR="00E82F9F" w:rsidRPr="007E2877">
        <w:t xml:space="preserve">désigne une espèce dont la disparition compromettrait la structure et le fonctionnement d’un écosystème entier. Cette espèce se caractérise donc par son rôle central dans </w:t>
      </w:r>
      <w:r w:rsidR="00E82F9F" w:rsidRPr="007E2877">
        <w:lastRenderedPageBreak/>
        <w:t xml:space="preserve">un écosystème et par le nombre et l’importance des relations écologiques (prédateur/proie, compétition alimentaire, </w:t>
      </w:r>
      <w:r w:rsidR="007E2877" w:rsidRPr="007E2877">
        <w:t xml:space="preserve">mutualisme, ingénieurs d’écosystème </w:t>
      </w:r>
      <w:r w:rsidR="00E82F9F" w:rsidRPr="007E2877">
        <w:t>dissémination de pollens, graines…) qu’elle entretient avec l’habitat et les autres espèces.</w:t>
      </w:r>
      <w:r w:rsidR="007E2877">
        <w:t xml:space="preserve"> Les effets des pressions polluantes sur ces espèces impliquent des conséquences majorées à l’échelle des écosystèmes.</w:t>
      </w:r>
    </w:p>
    <w:p w14:paraId="45ECADC6" w14:textId="64B19F16" w:rsidR="00C5491A" w:rsidRPr="00642D30" w:rsidRDefault="00C5491A" w:rsidP="00934308">
      <w:pPr>
        <w:rPr>
          <w:i/>
        </w:rPr>
      </w:pPr>
      <w:r w:rsidRPr="00C5491A">
        <w:rPr>
          <w:b/>
          <w:i/>
          <w:color w:val="4472C4" w:themeColor="accent1"/>
        </w:rPr>
        <w:t>Espèce ‘modèle’</w:t>
      </w:r>
      <w:r w:rsidRPr="00C5491A">
        <w:rPr>
          <w:color w:val="4472C4" w:themeColor="accent1"/>
        </w:rPr>
        <w:t> </w:t>
      </w:r>
      <w:r w:rsidRPr="00C5491A">
        <w:t xml:space="preserve">: désigne une espèce (animale, végétale ou fongique) choisie, en raison de certaines caractéristiques (disponibilité, élevage maitrisé, taille réduite, cycle de vie court, forte capacité de reproduction…), pour décrire et/ou quantifier les niveaux d’exposition ou les effets </w:t>
      </w:r>
      <w:proofErr w:type="spellStart"/>
      <w:r w:rsidRPr="00C5491A">
        <w:t>écotoxicologiques</w:t>
      </w:r>
      <w:proofErr w:type="spellEnd"/>
      <w:r w:rsidRPr="00C5491A">
        <w:t xml:space="preserve"> induits. L’espèce modèle trouve son intérêt également dans notre capacité à transposer (au moins partiellement) les réponses mesurées à d’autres espèces (plus pertinentes sur le plan environnementale) et partage avec elles des similarités biologiques (ex : présence de récepteurs et voies de régulation biologiques communes).</w:t>
      </w:r>
      <w:r w:rsidR="00642D30">
        <w:t xml:space="preserve"> </w:t>
      </w:r>
      <w:r w:rsidR="00642D30" w:rsidRPr="00642D30">
        <w:rPr>
          <w:i/>
        </w:rPr>
        <w:t>Voir le terme ‘espèce sentinelle’ pour distinction.</w:t>
      </w:r>
    </w:p>
    <w:p w14:paraId="6CD15206" w14:textId="1433046A" w:rsidR="00C5491A" w:rsidRPr="00642D30" w:rsidRDefault="00C5491A" w:rsidP="00934308">
      <w:pPr>
        <w:rPr>
          <w:i/>
        </w:rPr>
      </w:pPr>
      <w:r w:rsidRPr="00C5491A">
        <w:rPr>
          <w:b/>
          <w:i/>
          <w:color w:val="4472C4" w:themeColor="accent1"/>
        </w:rPr>
        <w:t>Espèce ‘sentinelle’ :</w:t>
      </w:r>
      <w:r>
        <w:rPr>
          <w:b/>
          <w:i/>
          <w:color w:val="4472C4" w:themeColor="accent1"/>
        </w:rPr>
        <w:t xml:space="preserve"> </w:t>
      </w:r>
      <w:r w:rsidR="00907855" w:rsidRPr="00907855">
        <w:t>désigne une espèce choisie pour mesurer, de manière précoce et sensible, les niveaux de contaminations ou d’effets induits par l’exposition à des polluants environnementaux. Cette notion reste très liée aux dispositifs de surveillance des milieux.</w:t>
      </w:r>
      <w:r w:rsidR="00907855">
        <w:t xml:space="preserve"> A noter ici que la notion d’espèce ‘sentinelle’ est dépendante de l’objectif de surveillance à atteindre ; une espèce sentinelle pertinente pour surveiller les effets d’une exposition aux polluants hydrophiles présents dans la</w:t>
      </w:r>
      <w:r w:rsidR="00F7125E">
        <w:t xml:space="preserve"> couche sera différente d’une espèce sentinelle pour surveiller les risques liés à la bioaccumulation de micropolluants persistants dans les milieux aquatiques.</w:t>
      </w:r>
      <w:r w:rsidR="00642D30">
        <w:t xml:space="preserve"> </w:t>
      </w:r>
      <w:r w:rsidR="00642D30" w:rsidRPr="00642D30">
        <w:rPr>
          <w:i/>
        </w:rPr>
        <w:t xml:space="preserve">Voir le terme ‘espèce </w:t>
      </w:r>
      <w:r w:rsidR="00642D30">
        <w:rPr>
          <w:i/>
        </w:rPr>
        <w:t>modèle</w:t>
      </w:r>
      <w:r w:rsidR="00642D30" w:rsidRPr="00642D30">
        <w:rPr>
          <w:i/>
        </w:rPr>
        <w:t>’ pour distinction.</w:t>
      </w:r>
    </w:p>
    <w:p w14:paraId="03ACCB2A" w14:textId="748D9626" w:rsidR="00BE5F3E" w:rsidRPr="00934308" w:rsidRDefault="00BE5F3E" w:rsidP="00934308">
      <w:r w:rsidRPr="00BB70E7">
        <w:rPr>
          <w:b/>
          <w:i/>
          <w:color w:val="4472C4" w:themeColor="accent1"/>
        </w:rPr>
        <w:t>Exposition</w:t>
      </w:r>
      <w:r w:rsidR="004A6D47" w:rsidRPr="00BB70E7">
        <w:rPr>
          <w:b/>
          <w:i/>
          <w:color w:val="4472C4" w:themeColor="accent1"/>
        </w:rPr>
        <w:t> :</w:t>
      </w:r>
      <w:r w:rsidR="004A6D47" w:rsidRPr="00BB70E7">
        <w:rPr>
          <w:color w:val="4472C4" w:themeColor="accent1"/>
        </w:rPr>
        <w:t xml:space="preserve"> </w:t>
      </w:r>
      <w:r w:rsidR="00BB70E7">
        <w:t xml:space="preserve">contact (volontaire ou non) </w:t>
      </w:r>
      <w:r w:rsidR="004A6D47">
        <w:t xml:space="preserve">entre une substance chimique et une entité vivante (allant de la cellule à la communauté d’espèces, en passant par l’individu). </w:t>
      </w:r>
      <w:r w:rsidR="00C73AC1" w:rsidRPr="00C73AC1">
        <w:rPr>
          <w:i/>
        </w:rPr>
        <w:t>Voir les termes ‘</w:t>
      </w:r>
      <w:r w:rsidR="00C73AC1">
        <w:rPr>
          <w:i/>
        </w:rPr>
        <w:t>Danger</w:t>
      </w:r>
      <w:r w:rsidR="00C73AC1" w:rsidRPr="00C73AC1">
        <w:rPr>
          <w:i/>
        </w:rPr>
        <w:t xml:space="preserve">’ et </w:t>
      </w:r>
      <w:r w:rsidR="00C73AC1">
        <w:rPr>
          <w:i/>
        </w:rPr>
        <w:t>‘</w:t>
      </w:r>
      <w:r w:rsidR="00C73AC1" w:rsidRPr="00C73AC1">
        <w:rPr>
          <w:i/>
        </w:rPr>
        <w:t>Risque</w:t>
      </w:r>
      <w:r w:rsidR="00C73AC1">
        <w:rPr>
          <w:i/>
        </w:rPr>
        <w:t>’</w:t>
      </w:r>
      <w:r w:rsidR="006D76F2">
        <w:rPr>
          <w:i/>
        </w:rPr>
        <w:t xml:space="preserve"> et ‘Effet’</w:t>
      </w:r>
      <w:r w:rsidR="00C73AC1" w:rsidRPr="00C73AC1">
        <w:rPr>
          <w:i/>
        </w:rPr>
        <w:t xml:space="preserve"> pour distinction.</w:t>
      </w:r>
    </w:p>
    <w:p w14:paraId="16FAB2F2" w14:textId="77777777" w:rsidR="00934308" w:rsidRPr="00D80454" w:rsidRDefault="00934308" w:rsidP="00D80454">
      <w:pPr>
        <w:pStyle w:val="Citationintense"/>
        <w:rPr>
          <w:b/>
          <w:sz w:val="24"/>
          <w:szCs w:val="24"/>
        </w:rPr>
      </w:pPr>
      <w:r w:rsidRPr="00D80454">
        <w:rPr>
          <w:b/>
          <w:sz w:val="24"/>
          <w:szCs w:val="24"/>
        </w:rPr>
        <w:t>F</w:t>
      </w:r>
    </w:p>
    <w:p w14:paraId="2AAFB998" w14:textId="7FCCADC5" w:rsidR="00934308" w:rsidRDefault="00BE5F3E" w:rsidP="00934308">
      <w:r w:rsidRPr="004D607A">
        <w:rPr>
          <w:b/>
          <w:i/>
          <w:color w:val="4472C4" w:themeColor="accent1"/>
        </w:rPr>
        <w:t>Fond géochimique</w:t>
      </w:r>
      <w:r w:rsidR="004F4ADB" w:rsidRPr="004D607A">
        <w:rPr>
          <w:b/>
          <w:i/>
          <w:color w:val="4472C4" w:themeColor="accent1"/>
        </w:rPr>
        <w:t> :</w:t>
      </w:r>
      <w:r w:rsidR="004F4ADB" w:rsidRPr="004D607A">
        <w:rPr>
          <w:color w:val="4472C4" w:themeColor="accent1"/>
        </w:rPr>
        <w:t xml:space="preserve"> </w:t>
      </w:r>
      <w:r w:rsidR="004F4ADB">
        <w:t xml:space="preserve">part naturelle basale </w:t>
      </w:r>
      <w:r w:rsidR="004D607A">
        <w:t>de contamination des eaux en certains micropolluants (principalement métaux et métalloïdes) acquise lors de son passage dans les roches aquifères. Cet enrichissement dépend de la nature géologique des roches du secteur géographique considéré.</w:t>
      </w:r>
    </w:p>
    <w:p w14:paraId="6A33697B" w14:textId="12C19D73" w:rsidR="00106FC4" w:rsidRDefault="00106FC4" w:rsidP="00934308">
      <w:r w:rsidRPr="00106FC4">
        <w:rPr>
          <w:b/>
          <w:i/>
          <w:color w:val="4472C4" w:themeColor="accent1"/>
        </w:rPr>
        <w:t>Fraction dissoute</w:t>
      </w:r>
      <w:r w:rsidR="00CD1898">
        <w:rPr>
          <w:b/>
          <w:i/>
          <w:color w:val="4472C4" w:themeColor="accent1"/>
        </w:rPr>
        <w:t xml:space="preserve"> VS fraction particulaire</w:t>
      </w:r>
      <w:r w:rsidRPr="00106FC4">
        <w:rPr>
          <w:b/>
          <w:i/>
          <w:color w:val="4472C4" w:themeColor="accent1"/>
        </w:rPr>
        <w:t> :</w:t>
      </w:r>
      <w:r w:rsidR="00CD1898">
        <w:rPr>
          <w:b/>
          <w:i/>
          <w:color w:val="4472C4" w:themeColor="accent1"/>
        </w:rPr>
        <w:t xml:space="preserve"> </w:t>
      </w:r>
      <w:r w:rsidR="00CD1898" w:rsidRPr="00CD1898">
        <w:t>désigne la part de micropolluants présente dans l’eau</w:t>
      </w:r>
      <w:r w:rsidR="00CD1898">
        <w:t xml:space="preserve"> ‘sensu stricto’, en complément de celle qui fixée (adsorbée) aux particules solides présentes en suspension dans l’eau (dite </w:t>
      </w:r>
      <w:r w:rsidR="00CD1898" w:rsidRPr="00CD1898">
        <w:t>fraction particulaire</w:t>
      </w:r>
      <w:r w:rsidR="00CD1898">
        <w:t>)</w:t>
      </w:r>
    </w:p>
    <w:p w14:paraId="1B931FA2" w14:textId="703B1D49" w:rsidR="00CD1898" w:rsidRPr="00CD1898" w:rsidRDefault="00CD1898" w:rsidP="00934308">
      <w:r>
        <w:t>Sur un plan technique, il est considéré que la fraction dissoute est la part d’un échantillon d’eau brute qui passe au travers un filtre présentant des pores de</w:t>
      </w:r>
      <w:r w:rsidR="00C35AE1">
        <w:t xml:space="preserve"> (</w:t>
      </w:r>
      <w:r w:rsidR="00C35AE1">
        <w:rPr>
          <w:rFonts w:cstheme="minorHAnsi"/>
        </w:rPr>
        <w:t>Ø</w:t>
      </w:r>
      <w:r w:rsidR="00C35AE1">
        <w:t>)</w:t>
      </w:r>
      <w:r>
        <w:t xml:space="preserve"> 0</w:t>
      </w:r>
      <w:r w:rsidR="00C35AE1">
        <w:t>,</w:t>
      </w:r>
      <w:r>
        <w:t>4-0</w:t>
      </w:r>
      <w:r w:rsidR="00C35AE1">
        <w:t>,</w:t>
      </w:r>
      <w:r>
        <w:t>45 mm</w:t>
      </w:r>
      <w:r w:rsidR="00C35AE1">
        <w:t xml:space="preserve">, ce qui correspond approximativement à la part de micropolluants facilement ‘biodisponibles’ et donc susceptibles de provoquer des effets </w:t>
      </w:r>
      <w:proofErr w:type="spellStart"/>
      <w:r w:rsidR="00C35AE1">
        <w:t>écotoxicologiques</w:t>
      </w:r>
      <w:proofErr w:type="spellEnd"/>
      <w:r w:rsidR="00C35AE1">
        <w:t xml:space="preserve"> chez les espèces aquatiques exposées. </w:t>
      </w:r>
    </w:p>
    <w:p w14:paraId="37F1AE16" w14:textId="77777777" w:rsidR="00106FC4" w:rsidRPr="00106FC4" w:rsidRDefault="00106FC4" w:rsidP="00934308">
      <w:pPr>
        <w:rPr>
          <w:b/>
          <w:i/>
          <w:color w:val="4472C4" w:themeColor="accent1"/>
        </w:rPr>
      </w:pPr>
    </w:p>
    <w:p w14:paraId="326FC13B" w14:textId="41D7F46C" w:rsidR="00934308" w:rsidRPr="00D80454" w:rsidRDefault="00934308" w:rsidP="00D80454">
      <w:pPr>
        <w:pStyle w:val="Citationintense"/>
        <w:rPr>
          <w:b/>
          <w:sz w:val="24"/>
          <w:szCs w:val="24"/>
        </w:rPr>
      </w:pPr>
      <w:r w:rsidRPr="00D80454">
        <w:rPr>
          <w:b/>
          <w:sz w:val="24"/>
          <w:szCs w:val="24"/>
        </w:rPr>
        <w:t>G</w:t>
      </w:r>
      <w:r w:rsidR="00D80454">
        <w:rPr>
          <w:b/>
          <w:sz w:val="24"/>
          <w:szCs w:val="24"/>
        </w:rPr>
        <w:t>, H, I</w:t>
      </w:r>
    </w:p>
    <w:p w14:paraId="100CB5E9" w14:textId="16A5F51F" w:rsidR="00200BD5" w:rsidRPr="00934308" w:rsidRDefault="00C71DB4" w:rsidP="00934308">
      <w:r w:rsidRPr="0002339B">
        <w:rPr>
          <w:b/>
          <w:i/>
          <w:color w:val="4472C4" w:themeColor="accent1"/>
        </w:rPr>
        <w:t>Génotoxicit</w:t>
      </w:r>
      <w:r w:rsidR="0002339B" w:rsidRPr="0002339B">
        <w:rPr>
          <w:b/>
          <w:i/>
          <w:color w:val="4472C4" w:themeColor="accent1"/>
        </w:rPr>
        <w:t xml:space="preserve">é : </w:t>
      </w:r>
      <w:r w:rsidR="0002339B">
        <w:t>une substance chimique est dite ‘génotoxique’ lorsqu’elle altère la structure de l’ADN et provoque potentiellement des mutations génétiques</w:t>
      </w:r>
      <w:r w:rsidR="006D76F2">
        <w:t>.</w:t>
      </w:r>
      <w:r w:rsidR="00642D30">
        <w:t xml:space="preserve"> </w:t>
      </w:r>
      <w:r w:rsidR="00642D30" w:rsidRPr="00642D30">
        <w:rPr>
          <w:i/>
        </w:rPr>
        <w:t>Voir le terme ‘mutagène’ pour complément.</w:t>
      </w:r>
    </w:p>
    <w:p w14:paraId="3F160986" w14:textId="391182C8" w:rsidR="00934308" w:rsidRDefault="0071483F" w:rsidP="00934308">
      <w:r w:rsidRPr="00A07D47">
        <w:rPr>
          <w:b/>
          <w:i/>
          <w:color w:val="4472C4" w:themeColor="accent1"/>
        </w:rPr>
        <w:lastRenderedPageBreak/>
        <w:t>Habitat :</w:t>
      </w:r>
      <w:r w:rsidRPr="00A07D47">
        <w:rPr>
          <w:color w:val="4472C4" w:themeColor="accent1"/>
        </w:rPr>
        <w:t xml:space="preserve"> </w:t>
      </w:r>
      <w:r>
        <w:t xml:space="preserve">ensemble des composantes (biotiques et abiotiques) constituant le milieu d’une espèce donnée, à </w:t>
      </w:r>
      <w:r w:rsidR="00A07D47">
        <w:t>un moment de son cycle biologique.</w:t>
      </w:r>
      <w:r w:rsidR="00642D30">
        <w:t xml:space="preserve"> </w:t>
      </w:r>
      <w:r w:rsidR="00642D30" w:rsidRPr="00642D30">
        <w:rPr>
          <w:i/>
        </w:rPr>
        <w:t>Voir les termes biotope, biocénose et écosystème pour distinction.</w:t>
      </w:r>
    </w:p>
    <w:p w14:paraId="7AFD1B4C" w14:textId="785B2C6B" w:rsidR="003051C1" w:rsidRDefault="003051C1" w:rsidP="00934308">
      <w:r w:rsidRPr="008D32F4">
        <w:rPr>
          <w:b/>
          <w:i/>
          <w:color w:val="4472C4" w:themeColor="accent1"/>
        </w:rPr>
        <w:t>Hydrocarbures</w:t>
      </w:r>
      <w:r w:rsidR="008D32F4" w:rsidRPr="008D32F4">
        <w:rPr>
          <w:b/>
          <w:i/>
          <w:color w:val="4472C4" w:themeColor="accent1"/>
        </w:rPr>
        <w:t> :</w:t>
      </w:r>
      <w:r w:rsidR="008D32F4" w:rsidRPr="008D32F4">
        <w:rPr>
          <w:color w:val="4472C4" w:themeColor="accent1"/>
        </w:rPr>
        <w:t xml:space="preserve"> </w:t>
      </w:r>
      <w:r w:rsidR="008D32F4" w:rsidRPr="008D32F4">
        <w:t>désignent des molécules composées d’atomes de carbone et d’hydrogène uniquement. Provenant de sources naturelles ou non, on les trouve sous forme gazeuse ou liquide (liquide pour la plupart). On distingue 3 grande</w:t>
      </w:r>
      <w:r w:rsidR="008D32F4">
        <w:t>s</w:t>
      </w:r>
      <w:r w:rsidR="008D32F4" w:rsidRPr="008D32F4">
        <w:t xml:space="preserve"> familles d’hydrocarbures : les hydrocarbures saturés, insaturés et aromatiques.</w:t>
      </w:r>
    </w:p>
    <w:p w14:paraId="4B78395D" w14:textId="1DD48F82" w:rsidR="00934308" w:rsidRDefault="0002243A" w:rsidP="00D80454">
      <w:r w:rsidRPr="00697C12">
        <w:rPr>
          <w:b/>
          <w:i/>
          <w:color w:val="4472C4" w:themeColor="accent1"/>
        </w:rPr>
        <w:t>Hydrolyse</w:t>
      </w:r>
      <w:r w:rsidR="00697C12" w:rsidRPr="00697C12">
        <w:rPr>
          <w:b/>
          <w:i/>
          <w:color w:val="4472C4" w:themeColor="accent1"/>
        </w:rPr>
        <w:t> :</w:t>
      </w:r>
      <w:r w:rsidR="00697C12" w:rsidRPr="00697C12">
        <w:rPr>
          <w:color w:val="4472C4" w:themeColor="accent1"/>
        </w:rPr>
        <w:t xml:space="preserve"> </w:t>
      </w:r>
      <w:r w:rsidR="00697C12">
        <w:t>réaction de dégradation d’une substance par l’action d’une molécule d’eau</w:t>
      </w:r>
      <w:r w:rsidR="00794D0D">
        <w:t>.</w:t>
      </w:r>
    </w:p>
    <w:p w14:paraId="7E922871" w14:textId="0261C0B3" w:rsidR="00794D0D" w:rsidRDefault="00794D0D" w:rsidP="00D80454">
      <w:r w:rsidRPr="00970417">
        <w:rPr>
          <w:b/>
          <w:i/>
          <w:color w:val="4472C4" w:themeColor="accent1"/>
        </w:rPr>
        <w:t>Hydrophilie :</w:t>
      </w:r>
      <w:r w:rsidRPr="00970417">
        <w:rPr>
          <w:color w:val="4472C4" w:themeColor="accent1"/>
        </w:rPr>
        <w:t xml:space="preserve"> </w:t>
      </w:r>
      <w:r>
        <w:t xml:space="preserve">désigne un composé qui présente une forte affinité pour l’eau et une tendance à s’y dissoudre. </w:t>
      </w:r>
      <w:r w:rsidRPr="00642D30">
        <w:rPr>
          <w:i/>
        </w:rPr>
        <w:t xml:space="preserve">Voir le terme </w:t>
      </w:r>
      <w:r>
        <w:rPr>
          <w:i/>
        </w:rPr>
        <w:t xml:space="preserve">‘lipophilie’ </w:t>
      </w:r>
      <w:r w:rsidRPr="00642D30">
        <w:rPr>
          <w:i/>
        </w:rPr>
        <w:t>pour distinction.</w:t>
      </w:r>
    </w:p>
    <w:p w14:paraId="4D5FEE6C" w14:textId="7F8E06F9" w:rsidR="00B17FEA" w:rsidRDefault="00B17FEA" w:rsidP="00D80454">
      <w:r w:rsidRPr="00F45F3F">
        <w:rPr>
          <w:b/>
          <w:i/>
          <w:color w:val="4472C4" w:themeColor="accent1"/>
        </w:rPr>
        <w:t>Impact :</w:t>
      </w:r>
      <w:r w:rsidRPr="00F45F3F">
        <w:rPr>
          <w:color w:val="4472C4" w:themeColor="accent1"/>
        </w:rPr>
        <w:t xml:space="preserve"> </w:t>
      </w:r>
      <w:r w:rsidR="00A15A6A">
        <w:t xml:space="preserve">désigne la </w:t>
      </w:r>
      <w:r w:rsidR="00F45F3F">
        <w:t>manière</w:t>
      </w:r>
      <w:r w:rsidR="00A15A6A">
        <w:t xml:space="preserve"> d</w:t>
      </w:r>
      <w:r w:rsidR="00F45F3F">
        <w:t xml:space="preserve">ont </w:t>
      </w:r>
      <w:r w:rsidR="00A15A6A">
        <w:t xml:space="preserve">un ou plusieurs effets </w:t>
      </w:r>
      <w:r w:rsidR="00F45F3F">
        <w:t>va impacter une composante environnementale donnée. Exemple : un effet ‘reprotoxique’ (diminution de la fertilité des organismes exposées à l’échelle individu) d’une substance chimique, peut entrainer un impact sur le succès reproducteur des couples voire la dynamique de population d’un ensemble d’individus exposés.</w:t>
      </w:r>
    </w:p>
    <w:p w14:paraId="6A8C9E83" w14:textId="77777777" w:rsidR="00B17FEA" w:rsidRDefault="00B17FEA" w:rsidP="00B17FEA">
      <w:r>
        <w:t xml:space="preserve">La frontière entre les notions d’‘Effet’ et d’‘Impact’ est tenue ; ces termes sont souvent confondus et font l’objet de beaucoup de discussions, y compris au sein de la communauté scientifique. </w:t>
      </w:r>
    </w:p>
    <w:p w14:paraId="5974A28B" w14:textId="06AE6D34" w:rsidR="00B17FEA" w:rsidRPr="00F45F3F" w:rsidRDefault="00B17FEA" w:rsidP="00D80454">
      <w:pPr>
        <w:rPr>
          <w:i/>
        </w:rPr>
      </w:pPr>
      <w:r w:rsidRPr="00B17FEA">
        <w:rPr>
          <w:i/>
        </w:rPr>
        <w:t>Voir les termes ‘Exposition’, ‘Danger’ et ‘</w:t>
      </w:r>
      <w:r>
        <w:rPr>
          <w:i/>
        </w:rPr>
        <w:t>Effet</w:t>
      </w:r>
      <w:r w:rsidRPr="00B17FEA">
        <w:rPr>
          <w:i/>
        </w:rPr>
        <w:t>’ pour complément.</w:t>
      </w:r>
    </w:p>
    <w:p w14:paraId="1F0146E6" w14:textId="39313F6D" w:rsidR="00D20A91" w:rsidRPr="008F66E7" w:rsidRDefault="00D20A91" w:rsidP="00CF7681">
      <w:r w:rsidRPr="00D20A91">
        <w:rPr>
          <w:b/>
          <w:i/>
          <w:color w:val="4472C4" w:themeColor="accent1"/>
        </w:rPr>
        <w:t>Inorganique :</w:t>
      </w:r>
      <w:r w:rsidRPr="00D20A91">
        <w:rPr>
          <w:color w:val="4472C4" w:themeColor="accent1"/>
        </w:rPr>
        <w:t xml:space="preserve"> </w:t>
      </w:r>
      <w:r>
        <w:t>synonyme de ‘minéral’</w:t>
      </w:r>
    </w:p>
    <w:p w14:paraId="2DA4B12B" w14:textId="1BE69D49" w:rsidR="00F26A8D" w:rsidRDefault="00F26A8D" w:rsidP="00CF7681">
      <w:r w:rsidRPr="00F26A8D">
        <w:rPr>
          <w:b/>
          <w:i/>
          <w:color w:val="4472C4" w:themeColor="accent1"/>
        </w:rPr>
        <w:t>Ion :</w:t>
      </w:r>
      <w:r w:rsidRPr="00F26A8D">
        <w:rPr>
          <w:color w:val="4472C4" w:themeColor="accent1"/>
        </w:rPr>
        <w:t xml:space="preserve"> </w:t>
      </w:r>
      <w:r>
        <w:t>atome ayant gagné ou perdu un ou plusieurs électrons</w:t>
      </w:r>
    </w:p>
    <w:p w14:paraId="792CB9BB" w14:textId="72BE868D" w:rsidR="00F26A8D" w:rsidRDefault="00F26A8D" w:rsidP="00F26A8D">
      <w:pPr>
        <w:ind w:firstLine="708"/>
      </w:pPr>
      <w:r>
        <w:rPr>
          <w:rFonts w:cstheme="minorHAnsi"/>
        </w:rPr>
        <w:t>→</w:t>
      </w:r>
      <w:r>
        <w:t xml:space="preserve"> Le </w:t>
      </w:r>
      <w:r w:rsidRPr="00F26A8D">
        <w:rPr>
          <w:i/>
          <w:color w:val="4472C4" w:themeColor="accent1"/>
        </w:rPr>
        <w:t>cation</w:t>
      </w:r>
      <w:r>
        <w:t xml:space="preserve"> (chargé +) est un atome ayant perdu un ou plusieurs électrons</w:t>
      </w:r>
    </w:p>
    <w:p w14:paraId="123CB50E" w14:textId="0AB73168" w:rsidR="00F26A8D" w:rsidRPr="00CF7681" w:rsidRDefault="00F26A8D" w:rsidP="00F26A8D">
      <w:pPr>
        <w:ind w:firstLine="708"/>
      </w:pPr>
      <w:r>
        <w:rPr>
          <w:rFonts w:cstheme="minorHAnsi"/>
        </w:rPr>
        <w:t>→</w:t>
      </w:r>
      <w:r>
        <w:t xml:space="preserve"> L’</w:t>
      </w:r>
      <w:r w:rsidRPr="00F26A8D">
        <w:rPr>
          <w:i/>
          <w:color w:val="4472C4" w:themeColor="accent1"/>
        </w:rPr>
        <w:t>anion</w:t>
      </w:r>
      <w:r>
        <w:t xml:space="preserve"> (chargé -) est un atome ayant gagné un ou plusieurs électrons</w:t>
      </w:r>
    </w:p>
    <w:p w14:paraId="5A0D75A7" w14:textId="77777777" w:rsidR="00934308" w:rsidRPr="00934308" w:rsidRDefault="00934308" w:rsidP="00934308"/>
    <w:p w14:paraId="51675FEF" w14:textId="43B4FC85" w:rsidR="00934308" w:rsidRPr="00D80454" w:rsidRDefault="007461D2" w:rsidP="00D80454">
      <w:pPr>
        <w:pStyle w:val="Citationintense"/>
        <w:rPr>
          <w:b/>
          <w:sz w:val="24"/>
          <w:szCs w:val="24"/>
        </w:rPr>
      </w:pPr>
      <w:proofErr w:type="gramStart"/>
      <w:r>
        <w:rPr>
          <w:b/>
          <w:sz w:val="24"/>
          <w:szCs w:val="24"/>
        </w:rPr>
        <w:t>J,K</w:t>
      </w:r>
      <w:proofErr w:type="gramEnd"/>
      <w:r>
        <w:rPr>
          <w:b/>
          <w:sz w:val="24"/>
          <w:szCs w:val="24"/>
        </w:rPr>
        <w:t>,</w:t>
      </w:r>
      <w:r w:rsidR="00934308" w:rsidRPr="00D80454">
        <w:rPr>
          <w:b/>
          <w:sz w:val="24"/>
          <w:szCs w:val="24"/>
        </w:rPr>
        <w:t>L</w:t>
      </w:r>
    </w:p>
    <w:p w14:paraId="05D82C9E" w14:textId="616DCC97" w:rsidR="00E04E83" w:rsidRPr="00642D30" w:rsidRDefault="00BE5F3E" w:rsidP="00934308">
      <w:pPr>
        <w:rPr>
          <w:i/>
        </w:rPr>
      </w:pPr>
      <w:r w:rsidRPr="00BB70E7">
        <w:rPr>
          <w:b/>
          <w:i/>
          <w:color w:val="4472C4" w:themeColor="accent1"/>
        </w:rPr>
        <w:t>Lessivage</w:t>
      </w:r>
      <w:r w:rsidR="00E04E83" w:rsidRPr="00BB70E7">
        <w:rPr>
          <w:b/>
          <w:i/>
          <w:color w:val="4472C4" w:themeColor="accent1"/>
        </w:rPr>
        <w:t> :</w:t>
      </w:r>
      <w:r w:rsidR="00E04E83" w:rsidRPr="00BB70E7">
        <w:rPr>
          <w:color w:val="4472C4" w:themeColor="accent1"/>
        </w:rPr>
        <w:t xml:space="preserve"> </w:t>
      </w:r>
      <w:r w:rsidR="00E04E83">
        <w:t>transfert horizontal</w:t>
      </w:r>
      <w:r w:rsidR="00B130C1">
        <w:t xml:space="preserve"> terrestre, </w:t>
      </w:r>
      <w:r w:rsidR="00E04E83">
        <w:t>de particules solides non solubles (+/- contaminées par des substances chimiques)</w:t>
      </w:r>
      <w:r w:rsidR="00B130C1">
        <w:t>, réalisé par l’action de l’eau</w:t>
      </w:r>
      <w:r w:rsidR="00642D30">
        <w:t xml:space="preserve">. </w:t>
      </w:r>
      <w:r w:rsidR="00642D30" w:rsidRPr="00642D30">
        <w:rPr>
          <w:i/>
        </w:rPr>
        <w:t xml:space="preserve">Voir le terme </w:t>
      </w:r>
      <w:r w:rsidR="00642D30">
        <w:rPr>
          <w:i/>
        </w:rPr>
        <w:t xml:space="preserve">‘lixiviation’ </w:t>
      </w:r>
      <w:r w:rsidR="00642D30" w:rsidRPr="00642D30">
        <w:rPr>
          <w:i/>
        </w:rPr>
        <w:t>pour distinction.</w:t>
      </w:r>
    </w:p>
    <w:p w14:paraId="5134663D" w14:textId="188E5229" w:rsidR="00934308" w:rsidRDefault="00BE5F3E" w:rsidP="00934308">
      <w:r w:rsidRPr="00BB70E7">
        <w:rPr>
          <w:b/>
          <w:i/>
          <w:color w:val="4472C4" w:themeColor="accent1"/>
        </w:rPr>
        <w:t>Lixiviation</w:t>
      </w:r>
      <w:r w:rsidR="00E04E83" w:rsidRPr="00BB70E7">
        <w:rPr>
          <w:b/>
          <w:i/>
          <w:color w:val="4472C4" w:themeColor="accent1"/>
        </w:rPr>
        <w:t> :</w:t>
      </w:r>
      <w:r w:rsidR="00E04E83" w:rsidRPr="00BB70E7">
        <w:rPr>
          <w:color w:val="4472C4" w:themeColor="accent1"/>
        </w:rPr>
        <w:t xml:space="preserve"> </w:t>
      </w:r>
      <w:r w:rsidR="00E04E83">
        <w:t xml:space="preserve">transfert vertical d’éléments </w:t>
      </w:r>
      <w:r w:rsidR="00B130C1">
        <w:t>ou substances solubles, par l’infiltration des eaux dans les sols</w:t>
      </w:r>
      <w:r w:rsidR="00642D30">
        <w:t xml:space="preserve">. </w:t>
      </w:r>
      <w:r w:rsidR="00642D30" w:rsidRPr="00642D30">
        <w:rPr>
          <w:i/>
        </w:rPr>
        <w:t xml:space="preserve">Voir le terme </w:t>
      </w:r>
      <w:r w:rsidR="00642D30">
        <w:rPr>
          <w:i/>
        </w:rPr>
        <w:t xml:space="preserve">‘lessivage’ </w:t>
      </w:r>
      <w:r w:rsidR="00642D30" w:rsidRPr="00642D30">
        <w:rPr>
          <w:i/>
        </w:rPr>
        <w:t>pour distinction.</w:t>
      </w:r>
    </w:p>
    <w:p w14:paraId="62431EE1" w14:textId="33BDDFA5" w:rsidR="00CC2FB6" w:rsidRDefault="00CC2FB6" w:rsidP="00934308">
      <w:r w:rsidRPr="00BB70E7">
        <w:rPr>
          <w:b/>
          <w:i/>
          <w:color w:val="4472C4" w:themeColor="accent1"/>
        </w:rPr>
        <w:t>Lipophilie (syn. Hydrophobe)</w:t>
      </w:r>
      <w:r w:rsidR="00B130C1" w:rsidRPr="00BB70E7">
        <w:rPr>
          <w:b/>
          <w:i/>
          <w:color w:val="4472C4" w:themeColor="accent1"/>
        </w:rPr>
        <w:t> :</w:t>
      </w:r>
      <w:r w:rsidR="00B130C1" w:rsidRPr="00BB70E7">
        <w:rPr>
          <w:color w:val="4472C4" w:themeColor="accent1"/>
        </w:rPr>
        <w:t xml:space="preserve"> </w:t>
      </w:r>
      <w:r w:rsidR="00B130C1">
        <w:t>caractérise l’affinité chimique d’une substance pour les graisses (et pour les compartiments ‘organiques’)</w:t>
      </w:r>
      <w:r w:rsidR="00642D30">
        <w:t xml:space="preserve">. </w:t>
      </w:r>
      <w:r w:rsidR="00642D30" w:rsidRPr="00642D30">
        <w:rPr>
          <w:i/>
        </w:rPr>
        <w:t xml:space="preserve">Voir le terme </w:t>
      </w:r>
      <w:r w:rsidR="00642D30">
        <w:rPr>
          <w:i/>
        </w:rPr>
        <w:t xml:space="preserve">‘hydrophilie’ </w:t>
      </w:r>
      <w:r w:rsidR="00642D30" w:rsidRPr="00642D30">
        <w:rPr>
          <w:i/>
        </w:rPr>
        <w:t>pour distinction.</w:t>
      </w:r>
    </w:p>
    <w:p w14:paraId="7DA53551" w14:textId="77777777" w:rsidR="00934308" w:rsidRPr="00D80454" w:rsidRDefault="00934308" w:rsidP="00D80454">
      <w:pPr>
        <w:pStyle w:val="Citationintense"/>
        <w:rPr>
          <w:b/>
          <w:sz w:val="24"/>
          <w:szCs w:val="24"/>
        </w:rPr>
      </w:pPr>
      <w:r w:rsidRPr="00D80454">
        <w:rPr>
          <w:b/>
          <w:sz w:val="24"/>
          <w:szCs w:val="24"/>
        </w:rPr>
        <w:t>M</w:t>
      </w:r>
    </w:p>
    <w:p w14:paraId="61B0B2D8" w14:textId="35796BEF" w:rsidR="00810083" w:rsidRPr="00CA1EAE" w:rsidRDefault="00810083" w:rsidP="00934308">
      <w:pPr>
        <w:rPr>
          <w:b/>
          <w:i/>
          <w:color w:val="4472C4" w:themeColor="accent1"/>
        </w:rPr>
      </w:pPr>
      <w:r w:rsidRPr="00CA1EAE">
        <w:rPr>
          <w:b/>
          <w:i/>
          <w:color w:val="4472C4" w:themeColor="accent1"/>
        </w:rPr>
        <w:t>Matière ‘organique’ :</w:t>
      </w:r>
      <w:r w:rsidR="00F87FD8" w:rsidRPr="00CA1EAE">
        <w:rPr>
          <w:b/>
          <w:i/>
          <w:color w:val="4472C4" w:themeColor="accent1"/>
        </w:rPr>
        <w:t xml:space="preserve"> </w:t>
      </w:r>
      <w:r w:rsidR="00F87FD8" w:rsidRPr="00CA1EAE">
        <w:t xml:space="preserve">désigne globalement la matière constitutive des êtres vivants (végétaux, animaux, micro-organismes), et notamment la part </w:t>
      </w:r>
      <w:r w:rsidR="00CA1EAE" w:rsidRPr="00CA1EAE">
        <w:t>de celle-ci en cours de décomposition.</w:t>
      </w:r>
    </w:p>
    <w:p w14:paraId="45FB6AB2" w14:textId="4DE83E73" w:rsidR="00934308" w:rsidRDefault="00BE5F3E" w:rsidP="00934308">
      <w:r w:rsidRPr="00D4536D">
        <w:rPr>
          <w:b/>
          <w:i/>
          <w:color w:val="4472C4" w:themeColor="accent1"/>
        </w:rPr>
        <w:lastRenderedPageBreak/>
        <w:t>Métabolisation</w:t>
      </w:r>
      <w:r w:rsidR="00DF36B9" w:rsidRPr="00D4536D">
        <w:rPr>
          <w:b/>
          <w:i/>
          <w:color w:val="4472C4" w:themeColor="accent1"/>
        </w:rPr>
        <w:t>/Biotransformation</w:t>
      </w:r>
      <w:r w:rsidR="00450CB4" w:rsidRPr="00D4536D">
        <w:rPr>
          <w:b/>
          <w:i/>
          <w:color w:val="4472C4" w:themeColor="accent1"/>
        </w:rPr>
        <w:t> :</w:t>
      </w:r>
      <w:r w:rsidR="00450CB4" w:rsidRPr="00D4536D">
        <w:rPr>
          <w:color w:val="4472C4" w:themeColor="accent1"/>
        </w:rPr>
        <w:t xml:space="preserve"> </w:t>
      </w:r>
      <w:r w:rsidR="00D4536D">
        <w:t xml:space="preserve">c’est un ensemble de réactions (souvent enzymatiques) qui permet à un organisme de prendre en charge des substances chimiques exogènes, en vue de leur élimination (excrétion). </w:t>
      </w:r>
    </w:p>
    <w:p w14:paraId="290B6676" w14:textId="0BB8E5A9" w:rsidR="008F66E7" w:rsidRPr="00100D43" w:rsidRDefault="008F66E7" w:rsidP="00934308">
      <w:r w:rsidRPr="00100D43">
        <w:rPr>
          <w:b/>
          <w:i/>
          <w:color w:val="4472C4" w:themeColor="accent1"/>
        </w:rPr>
        <w:t>Métalloïdes :</w:t>
      </w:r>
      <w:r w:rsidRPr="00100D43">
        <w:rPr>
          <w:color w:val="4472C4" w:themeColor="accent1"/>
        </w:rPr>
        <w:t xml:space="preserve"> </w:t>
      </w:r>
      <w:r w:rsidR="003413D4" w:rsidRPr="00100D43">
        <w:t>désigne les éléments chimiques qui présentent des propriétés</w:t>
      </w:r>
      <w:r w:rsidR="00100D43" w:rsidRPr="00100D43">
        <w:t xml:space="preserve"> physiques et chimiques qui sont intermédiaires entre celles d’un élément métallique et d’un élément non-métallique.</w:t>
      </w:r>
      <w:r w:rsidR="00100D43">
        <w:t xml:space="preserve"> On peut citer par exemple, comme métalloïde</w:t>
      </w:r>
      <w:r w:rsidR="00794D0D">
        <w:t>s</w:t>
      </w:r>
      <w:r w:rsidR="00100D43">
        <w:t xml:space="preserve"> courant</w:t>
      </w:r>
      <w:r w:rsidR="00794D0D">
        <w:t>s</w:t>
      </w:r>
      <w:r w:rsidR="00100D43">
        <w:t>, l’Arsenic</w:t>
      </w:r>
      <w:r w:rsidR="00801396">
        <w:t xml:space="preserve">, </w:t>
      </w:r>
      <w:r w:rsidR="00100D43">
        <w:t>l’Antimoine</w:t>
      </w:r>
      <w:r w:rsidR="00801396">
        <w:t>, le Bore ou le Silicium.</w:t>
      </w:r>
    </w:p>
    <w:p w14:paraId="4D05E6B0" w14:textId="0CE88F89" w:rsidR="00F26A8D" w:rsidRPr="00F26A8D" w:rsidRDefault="00F26A8D" w:rsidP="00934308">
      <w:pPr>
        <w:rPr>
          <w:b/>
          <w:i/>
          <w:color w:val="4472C4" w:themeColor="accent1"/>
        </w:rPr>
      </w:pPr>
      <w:proofErr w:type="spellStart"/>
      <w:r w:rsidRPr="00100D43">
        <w:rPr>
          <w:b/>
          <w:i/>
          <w:color w:val="4472C4" w:themeColor="accent1"/>
        </w:rPr>
        <w:t>Macropolluant</w:t>
      </w:r>
      <w:r w:rsidR="00100D43">
        <w:rPr>
          <w:b/>
          <w:i/>
          <w:color w:val="4472C4" w:themeColor="accent1"/>
        </w:rPr>
        <w:t>s</w:t>
      </w:r>
      <w:proofErr w:type="spellEnd"/>
      <w:r w:rsidRPr="00100D43">
        <w:rPr>
          <w:b/>
          <w:i/>
          <w:color w:val="4472C4" w:themeColor="accent1"/>
        </w:rPr>
        <w:t> :</w:t>
      </w:r>
      <w:r w:rsidR="00100D43">
        <w:rPr>
          <w:b/>
          <w:i/>
          <w:color w:val="4472C4" w:themeColor="accent1"/>
        </w:rPr>
        <w:t xml:space="preserve"> </w:t>
      </w:r>
      <w:r w:rsidR="00A1086A" w:rsidRPr="001F1FDC">
        <w:t>désigne l’ensemble des polluants comprenant les matières en suspension, les matières organiques et les nutriments (Azote, Phosphore). Ces entités</w:t>
      </w:r>
      <w:r w:rsidR="001F1FDC" w:rsidRPr="001F1FDC">
        <w:t xml:space="preserve"> sont</w:t>
      </w:r>
      <w:r w:rsidR="00A1086A" w:rsidRPr="001F1FDC">
        <w:t xml:space="preserve"> naturellement présentes dans l’eau, </w:t>
      </w:r>
      <w:r w:rsidR="001F1FDC" w:rsidRPr="001F1FDC">
        <w:t>mais les rejets polluants de différentes nature (activités industrielles</w:t>
      </w:r>
      <w:r w:rsidR="001F1FDC">
        <w:t xml:space="preserve"> agricoles ou</w:t>
      </w:r>
      <w:r w:rsidR="001F1FDC" w:rsidRPr="001F1FDC">
        <w:t xml:space="preserve"> domestiques) augmentent leurs concentrations environnementales.</w:t>
      </w:r>
      <w:r w:rsidR="001F1FDC">
        <w:t xml:space="preserve"> Contrairement aux micropolluants, leur toxicité s’exprime généralement à des niveaux de concentrations plus importants.</w:t>
      </w:r>
      <w:r w:rsidR="00794D0D">
        <w:t xml:space="preserve"> </w:t>
      </w:r>
      <w:r w:rsidR="00794D0D" w:rsidRPr="00642D30">
        <w:rPr>
          <w:i/>
        </w:rPr>
        <w:t>Voir le</w:t>
      </w:r>
      <w:r w:rsidR="00DE0E37">
        <w:rPr>
          <w:i/>
        </w:rPr>
        <w:t>s</w:t>
      </w:r>
      <w:r w:rsidR="00794D0D" w:rsidRPr="00642D30">
        <w:rPr>
          <w:i/>
        </w:rPr>
        <w:t xml:space="preserve"> terme</w:t>
      </w:r>
      <w:r w:rsidR="00DE0E37">
        <w:rPr>
          <w:i/>
        </w:rPr>
        <w:t>s ‘polluant’ et</w:t>
      </w:r>
      <w:r w:rsidR="00794D0D" w:rsidRPr="00642D30">
        <w:rPr>
          <w:i/>
        </w:rPr>
        <w:t xml:space="preserve"> </w:t>
      </w:r>
      <w:r w:rsidR="00794D0D">
        <w:rPr>
          <w:i/>
        </w:rPr>
        <w:t xml:space="preserve">‘micropolluants’ </w:t>
      </w:r>
      <w:r w:rsidR="00794D0D" w:rsidRPr="00642D30">
        <w:rPr>
          <w:i/>
        </w:rPr>
        <w:t>pour distinction.</w:t>
      </w:r>
    </w:p>
    <w:p w14:paraId="597E0996" w14:textId="21630564" w:rsidR="007E1310" w:rsidRDefault="007E1310" w:rsidP="00934308">
      <w:r w:rsidRPr="00DF36B9">
        <w:rPr>
          <w:b/>
          <w:i/>
          <w:color w:val="4472C4" w:themeColor="accent1"/>
        </w:rPr>
        <w:t>Micropolluant</w:t>
      </w:r>
      <w:r w:rsidR="00100D43">
        <w:rPr>
          <w:b/>
          <w:i/>
          <w:color w:val="4472C4" w:themeColor="accent1"/>
        </w:rPr>
        <w:t>s</w:t>
      </w:r>
      <w:r w:rsidR="004332E0" w:rsidRPr="00DF36B9">
        <w:rPr>
          <w:b/>
          <w:i/>
          <w:color w:val="4472C4" w:themeColor="accent1"/>
        </w:rPr>
        <w:t> :</w:t>
      </w:r>
      <w:r w:rsidR="004332E0" w:rsidRPr="00DF36B9">
        <w:rPr>
          <w:color w:val="4472C4" w:themeColor="accent1"/>
        </w:rPr>
        <w:t xml:space="preserve"> </w:t>
      </w:r>
      <w:r w:rsidR="004332E0">
        <w:t>substance</w:t>
      </w:r>
      <w:r w:rsidR="00100D43">
        <w:t>s</w:t>
      </w:r>
      <w:r w:rsidR="004332E0">
        <w:t xml:space="preserve"> chimique</w:t>
      </w:r>
      <w:r w:rsidR="00100D43">
        <w:t>s</w:t>
      </w:r>
      <w:r w:rsidR="004332E0">
        <w:t xml:space="preserve"> (polluant</w:t>
      </w:r>
      <w:r w:rsidR="00100D43">
        <w:t>s</w:t>
      </w:r>
      <w:r w:rsidR="004332E0">
        <w:t>) présent</w:t>
      </w:r>
      <w:r w:rsidR="00100D43">
        <w:t>es</w:t>
      </w:r>
      <w:r w:rsidR="004332E0">
        <w:t xml:space="preserve"> dans l’environnement à de très faibles concentrations (ex : de l’ordre du micro-voire nanogrammes par litre d’eau) mais potentiellement suffisantes pour induire des effets néfastes sur les organismes vivants, en raison de sa forte (</w:t>
      </w:r>
      <w:proofErr w:type="spellStart"/>
      <w:r w:rsidR="004332E0">
        <w:t>eco</w:t>
      </w:r>
      <w:proofErr w:type="spellEnd"/>
      <w:r w:rsidR="004332E0">
        <w:t>)toxicité, de sa persistance et/ou de sa capacité à être bioaccumulées.</w:t>
      </w:r>
      <w:r w:rsidR="0016611E">
        <w:t xml:space="preserve"> </w:t>
      </w:r>
      <w:r w:rsidR="0016611E" w:rsidRPr="00642D30">
        <w:rPr>
          <w:i/>
        </w:rPr>
        <w:t>Voir le</w:t>
      </w:r>
      <w:r w:rsidR="00DE0E37">
        <w:rPr>
          <w:i/>
        </w:rPr>
        <w:t>s</w:t>
      </w:r>
      <w:r w:rsidR="0016611E" w:rsidRPr="00642D30">
        <w:rPr>
          <w:i/>
        </w:rPr>
        <w:t xml:space="preserve"> terme</w:t>
      </w:r>
      <w:r w:rsidR="00DE0E37">
        <w:rPr>
          <w:i/>
        </w:rPr>
        <w:t>s</w:t>
      </w:r>
      <w:r w:rsidR="0016611E" w:rsidRPr="00642D30">
        <w:rPr>
          <w:i/>
        </w:rPr>
        <w:t xml:space="preserve"> </w:t>
      </w:r>
      <w:r w:rsidR="00DE0E37">
        <w:rPr>
          <w:i/>
        </w:rPr>
        <w:t xml:space="preserve">‘polluant’ et </w:t>
      </w:r>
      <w:r w:rsidR="0016611E">
        <w:rPr>
          <w:i/>
        </w:rPr>
        <w:t>‘</w:t>
      </w:r>
      <w:proofErr w:type="spellStart"/>
      <w:r w:rsidR="0016611E">
        <w:rPr>
          <w:i/>
        </w:rPr>
        <w:t>m</w:t>
      </w:r>
      <w:r w:rsidR="00DE0E37">
        <w:rPr>
          <w:i/>
        </w:rPr>
        <w:t>a</w:t>
      </w:r>
      <w:r w:rsidR="0016611E">
        <w:rPr>
          <w:i/>
        </w:rPr>
        <w:t>cropolluants</w:t>
      </w:r>
      <w:proofErr w:type="spellEnd"/>
      <w:r w:rsidR="0016611E">
        <w:rPr>
          <w:i/>
        </w:rPr>
        <w:t xml:space="preserve">’ </w:t>
      </w:r>
      <w:r w:rsidR="0016611E" w:rsidRPr="00642D30">
        <w:rPr>
          <w:i/>
        </w:rPr>
        <w:t>pour distinction.</w:t>
      </w:r>
    </w:p>
    <w:p w14:paraId="3B68AAF7" w14:textId="4E9A542D" w:rsidR="009F43A4" w:rsidRPr="009F43A4" w:rsidRDefault="009F43A4" w:rsidP="00934308">
      <w:pPr>
        <w:rPr>
          <w:b/>
          <w:i/>
          <w:color w:val="4472C4" w:themeColor="accent1"/>
        </w:rPr>
      </w:pPr>
      <w:r w:rsidRPr="009F43A4">
        <w:rPr>
          <w:b/>
          <w:i/>
          <w:color w:val="4472C4" w:themeColor="accent1"/>
        </w:rPr>
        <w:t>Mécanisme d’action :</w:t>
      </w:r>
      <w:r w:rsidR="009335B3">
        <w:rPr>
          <w:b/>
          <w:i/>
          <w:color w:val="4472C4" w:themeColor="accent1"/>
        </w:rPr>
        <w:t xml:space="preserve"> </w:t>
      </w:r>
      <w:r w:rsidR="009335B3" w:rsidRPr="009335B3">
        <w:t>désigne l’ensemble des étapes allant de l’interaction de la substance chimique avec un récepteur (à l’échelle biomoléculaire) à l’apparition d’une toxicité à l’échelle de l’organisme entier.</w:t>
      </w:r>
    </w:p>
    <w:p w14:paraId="406AEE4F" w14:textId="7DBD2BE8" w:rsidR="00156E8E" w:rsidRDefault="00156E8E" w:rsidP="00934308">
      <w:proofErr w:type="spellStart"/>
      <w:r w:rsidRPr="00934ACA">
        <w:rPr>
          <w:b/>
          <w:i/>
          <w:color w:val="4472C4" w:themeColor="accent1"/>
        </w:rPr>
        <w:t>Microplastiques</w:t>
      </w:r>
      <w:proofErr w:type="spellEnd"/>
      <w:r w:rsidRPr="00934ACA">
        <w:rPr>
          <w:b/>
          <w:i/>
          <w:color w:val="4472C4" w:themeColor="accent1"/>
        </w:rPr>
        <w:t> :</w:t>
      </w:r>
      <w:r w:rsidRPr="00934ACA">
        <w:rPr>
          <w:color w:val="4472C4" w:themeColor="accent1"/>
        </w:rPr>
        <w:t xml:space="preserve"> </w:t>
      </w:r>
      <w:r w:rsidR="009335B3" w:rsidRPr="00934ACA">
        <w:t xml:space="preserve">particules solides de plastiques de taille comprise entre </w:t>
      </w:r>
      <w:r w:rsidR="00934ACA" w:rsidRPr="00934ACA">
        <w:t>qq centaines de nanomètres à 5 mm, et qui contaminent l’ensemble des milieux (terrestres ou aquatiques, marins ou continentaux, air extérieur ou ambiant), et les organismes vivants (quel que soit leur taille). Ces particules exercent des effets toxiques et infectieux par eux-mêmes et par les substances (plastifiants) et les bactéries qu’elles transportent.</w:t>
      </w:r>
    </w:p>
    <w:p w14:paraId="2D95D825" w14:textId="4C288365" w:rsidR="003051C1" w:rsidRPr="00934ACA" w:rsidRDefault="003051C1" w:rsidP="00934308">
      <w:r w:rsidRPr="00934ACA">
        <w:rPr>
          <w:b/>
          <w:i/>
          <w:color w:val="4472C4" w:themeColor="accent1"/>
        </w:rPr>
        <w:t>Minéralisation :</w:t>
      </w:r>
      <w:r w:rsidR="00934ACA" w:rsidRPr="00934ACA">
        <w:rPr>
          <w:b/>
          <w:i/>
          <w:color w:val="4472C4" w:themeColor="accent1"/>
        </w:rPr>
        <w:t xml:space="preserve"> </w:t>
      </w:r>
      <w:r w:rsidR="00934ACA" w:rsidRPr="00934ACA">
        <w:t>transformation de la matière organique (ex : humus du sol) en composés minéraux simples.</w:t>
      </w:r>
    </w:p>
    <w:p w14:paraId="3882F3F5" w14:textId="35E5D640" w:rsidR="00014790" w:rsidRPr="00934308" w:rsidRDefault="00014790" w:rsidP="00934308">
      <w:r w:rsidRPr="00623037">
        <w:rPr>
          <w:b/>
          <w:i/>
          <w:color w:val="4472C4" w:themeColor="accent1"/>
        </w:rPr>
        <w:t>Mutag</w:t>
      </w:r>
      <w:r w:rsidR="009046C1">
        <w:rPr>
          <w:b/>
          <w:i/>
          <w:color w:val="4472C4" w:themeColor="accent1"/>
        </w:rPr>
        <w:t>ène</w:t>
      </w:r>
      <w:r w:rsidRPr="00623037">
        <w:rPr>
          <w:b/>
          <w:i/>
          <w:color w:val="4472C4" w:themeColor="accent1"/>
        </w:rPr>
        <w:t> :</w:t>
      </w:r>
      <w:r w:rsidR="00623037" w:rsidRPr="00623037">
        <w:rPr>
          <w:color w:val="4472C4" w:themeColor="accent1"/>
        </w:rPr>
        <w:t xml:space="preserve"> </w:t>
      </w:r>
      <w:r w:rsidR="009046C1" w:rsidRPr="009046C1">
        <w:t xml:space="preserve">se dit d’une substance qui </w:t>
      </w:r>
      <w:r w:rsidR="00623037">
        <w:t>augment</w:t>
      </w:r>
      <w:r w:rsidR="009046C1">
        <w:t>e</w:t>
      </w:r>
      <w:r w:rsidR="00623037">
        <w:t xml:space="preserve"> la fréquence des mutations génétiques survenant dans un ensemble de cellule ou d’organismes.</w:t>
      </w:r>
      <w:r w:rsidR="0002339B">
        <w:t xml:space="preserve"> La mutagenèse est une des formes de génotoxicité.</w:t>
      </w:r>
      <w:r w:rsidR="00DE0E37">
        <w:t xml:space="preserve"> </w:t>
      </w:r>
      <w:r w:rsidR="00DE0E37" w:rsidRPr="00642D30">
        <w:rPr>
          <w:i/>
        </w:rPr>
        <w:t>Voir le</w:t>
      </w:r>
      <w:r w:rsidR="00DE0E37">
        <w:rPr>
          <w:i/>
        </w:rPr>
        <w:t>s</w:t>
      </w:r>
      <w:r w:rsidR="00DE0E37" w:rsidRPr="00642D30">
        <w:rPr>
          <w:i/>
        </w:rPr>
        <w:t xml:space="preserve"> terme </w:t>
      </w:r>
      <w:r w:rsidR="00DE0E37">
        <w:rPr>
          <w:i/>
        </w:rPr>
        <w:t>‘cancérogène’ et ‘</w:t>
      </w:r>
      <w:proofErr w:type="spellStart"/>
      <w:r w:rsidR="00DE0E37">
        <w:rPr>
          <w:i/>
        </w:rPr>
        <w:t>reprotoxicité</w:t>
      </w:r>
      <w:proofErr w:type="spellEnd"/>
      <w:r w:rsidR="00DE0E37">
        <w:rPr>
          <w:i/>
        </w:rPr>
        <w:t xml:space="preserve">’ </w:t>
      </w:r>
      <w:r w:rsidR="00DE0E37" w:rsidRPr="00642D30">
        <w:rPr>
          <w:i/>
        </w:rPr>
        <w:t>pour distinction.</w:t>
      </w:r>
    </w:p>
    <w:p w14:paraId="085F24AA" w14:textId="43739A2E" w:rsidR="00934308" w:rsidRPr="00DE0E37" w:rsidRDefault="00934308" w:rsidP="00DE0E37">
      <w:pPr>
        <w:pStyle w:val="Citationintense"/>
        <w:rPr>
          <w:b/>
          <w:sz w:val="24"/>
          <w:szCs w:val="24"/>
        </w:rPr>
      </w:pPr>
      <w:r w:rsidRPr="00D80454">
        <w:rPr>
          <w:b/>
          <w:sz w:val="24"/>
          <w:szCs w:val="24"/>
        </w:rPr>
        <w:t>N</w:t>
      </w:r>
      <w:r w:rsidR="00DE0E37">
        <w:rPr>
          <w:b/>
          <w:sz w:val="24"/>
          <w:szCs w:val="24"/>
        </w:rPr>
        <w:t>, O</w:t>
      </w:r>
    </w:p>
    <w:p w14:paraId="16584A61" w14:textId="03C46640" w:rsidR="008F66E7" w:rsidRPr="00810083" w:rsidRDefault="008F66E7" w:rsidP="00934308">
      <w:r w:rsidRPr="00810083">
        <w:rPr>
          <w:b/>
          <w:i/>
          <w:color w:val="4472C4" w:themeColor="accent1"/>
        </w:rPr>
        <w:t>Oxydo-réduction :</w:t>
      </w:r>
      <w:r w:rsidR="00810083" w:rsidRPr="00810083">
        <w:rPr>
          <w:color w:val="4472C4" w:themeColor="accent1"/>
        </w:rPr>
        <w:t xml:space="preserve"> </w:t>
      </w:r>
      <w:r w:rsidR="00810083" w:rsidRPr="00810083">
        <w:t>désigne une réaction chimique consistant en un transfert d’un ou plusieurs électrons, entre une molécule donnant un/des électron(s) (le réducteur) et la molécule les recevant (l’oxydant).</w:t>
      </w:r>
    </w:p>
    <w:p w14:paraId="6640C716" w14:textId="357BB5F1" w:rsidR="00D80454" w:rsidRPr="00D80454" w:rsidRDefault="00934308" w:rsidP="00D80454">
      <w:pPr>
        <w:pStyle w:val="Citationintense"/>
        <w:rPr>
          <w:b/>
        </w:rPr>
      </w:pPr>
      <w:r w:rsidRPr="00D80454">
        <w:rPr>
          <w:b/>
        </w:rPr>
        <w:t>P</w:t>
      </w:r>
      <w:r w:rsidR="00D80454" w:rsidRPr="00D80454">
        <w:rPr>
          <w:b/>
        </w:rPr>
        <w:t>, Q</w:t>
      </w:r>
    </w:p>
    <w:p w14:paraId="55801AAA" w14:textId="39FE8BCE" w:rsidR="00E10E6C" w:rsidRDefault="003051C1" w:rsidP="00934308">
      <w:pPr>
        <w:rPr>
          <w:color w:val="4472C4" w:themeColor="accent1"/>
        </w:rPr>
      </w:pPr>
      <w:r w:rsidRPr="00E10E6C">
        <w:rPr>
          <w:b/>
          <w:i/>
          <w:color w:val="4472C4" w:themeColor="accent1"/>
          <w:highlight w:val="yellow"/>
        </w:rPr>
        <w:lastRenderedPageBreak/>
        <w:t>Persistance :</w:t>
      </w:r>
      <w:r w:rsidRPr="00E10E6C">
        <w:rPr>
          <w:color w:val="4472C4" w:themeColor="accent1"/>
          <w:highlight w:val="yellow"/>
        </w:rPr>
        <w:t xml:space="preserve"> </w:t>
      </w:r>
      <w:r w:rsidR="00E10E6C" w:rsidRPr="00E10E6C">
        <w:rPr>
          <w:color w:val="4472C4" w:themeColor="accent1"/>
          <w:highlight w:val="yellow"/>
        </w:rPr>
        <w:t xml:space="preserve"> </w:t>
      </w:r>
      <w:r w:rsidR="00E10E6C" w:rsidRPr="00E10E6C">
        <w:rPr>
          <w:highlight w:val="yellow"/>
        </w:rPr>
        <w:t xml:space="preserve">caractéristique d’une substance à </w:t>
      </w:r>
      <w:r w:rsidR="00E10E6C" w:rsidRPr="00E10E6C">
        <w:rPr>
          <w:highlight w:val="yellow"/>
        </w:rPr>
        <w:t xml:space="preserve">rester dans un compartiment environnemental, </w:t>
      </w:r>
      <w:r w:rsidR="00E10E6C" w:rsidRPr="00E10E6C">
        <w:rPr>
          <w:highlight w:val="yellow"/>
        </w:rPr>
        <w:t>après l’arrêt de la source de pollution.</w:t>
      </w:r>
      <w:r w:rsidR="00E10E6C" w:rsidRPr="00E10E6C">
        <w:rPr>
          <w:highlight w:val="yellow"/>
        </w:rPr>
        <w:t xml:space="preserve"> </w:t>
      </w:r>
      <w:r w:rsidR="00E10E6C" w:rsidRPr="00E10E6C">
        <w:rPr>
          <w:i/>
          <w:highlight w:val="yellow"/>
        </w:rPr>
        <w:t>Voir le terme ‘rémanence’ pour distinction</w:t>
      </w:r>
      <w:r w:rsidR="00E10E6C" w:rsidRPr="00E10E6C">
        <w:rPr>
          <w:highlight w:val="yellow"/>
        </w:rPr>
        <w:t>.</w:t>
      </w:r>
    </w:p>
    <w:p w14:paraId="60BBC09C" w14:textId="5E33B2B9" w:rsidR="00D67766" w:rsidRDefault="00D67766" w:rsidP="00934308">
      <w:r w:rsidRPr="00CA1EAE">
        <w:rPr>
          <w:b/>
          <w:i/>
          <w:color w:val="4472C4" w:themeColor="accent1"/>
        </w:rPr>
        <w:t>Perturbateurs endocriniens</w:t>
      </w:r>
      <w:r w:rsidR="00CA1EAE" w:rsidRPr="00CA1EAE">
        <w:rPr>
          <w:b/>
          <w:i/>
          <w:color w:val="4472C4" w:themeColor="accent1"/>
        </w:rPr>
        <w:t xml:space="preserve"> : </w:t>
      </w:r>
      <w:r w:rsidR="00CA1EAE" w:rsidRPr="00DE0E37">
        <w:t xml:space="preserve">désigne </w:t>
      </w:r>
      <w:r w:rsidR="00CA1EAE" w:rsidRPr="00FD7572">
        <w:t xml:space="preserve">des substances qui altèrent </w:t>
      </w:r>
      <w:r w:rsidR="00CA1EAE">
        <w:t>une</w:t>
      </w:r>
      <w:r w:rsidR="00CA1EAE" w:rsidRPr="00FD7572">
        <w:t xml:space="preserve"> ou</w:t>
      </w:r>
      <w:r w:rsidR="00CA1EAE">
        <w:t xml:space="preserve"> plusieurs</w:t>
      </w:r>
      <w:r w:rsidR="00CA1EAE" w:rsidRPr="00FD7572">
        <w:t xml:space="preserve"> fonctions </w:t>
      </w:r>
      <w:r w:rsidR="00CA1EAE">
        <w:t xml:space="preserve">biologiques (ex : reproduction, croissance, comportement, métabolisme, mue…) via une interaction avec le système hormonal et le mode d’action des hormones endogènes.  Cette altération peut s’opérer à l’échelle de l’individu, des populations ou de la descendance des organismes exposés. Sans être exhaustifs, on peut citer par exemple les composés de type </w:t>
      </w:r>
      <w:proofErr w:type="spellStart"/>
      <w:r w:rsidR="00CA1EAE">
        <w:t>PCBs</w:t>
      </w:r>
      <w:proofErr w:type="spellEnd"/>
      <w:r w:rsidR="00CA1EAE">
        <w:t xml:space="preserve">, PFAS, les </w:t>
      </w:r>
      <w:proofErr w:type="spellStart"/>
      <w:r w:rsidR="00CA1EAE">
        <w:t>alkylphénols</w:t>
      </w:r>
      <w:proofErr w:type="spellEnd"/>
      <w:r w:rsidR="00CA1EAE">
        <w:t>, les bisphénols, les phtalates, les parabènes…</w:t>
      </w:r>
    </w:p>
    <w:p w14:paraId="61516AC9" w14:textId="452161EC" w:rsidR="0002243A" w:rsidRDefault="0002243A" w:rsidP="00934308">
      <w:r w:rsidRPr="00697C12">
        <w:rPr>
          <w:b/>
          <w:i/>
          <w:color w:val="4472C4" w:themeColor="accent1"/>
        </w:rPr>
        <w:t>Photolyse :</w:t>
      </w:r>
      <w:r w:rsidR="00697C12" w:rsidRPr="00697C12">
        <w:rPr>
          <w:color w:val="4472C4" w:themeColor="accent1"/>
        </w:rPr>
        <w:t xml:space="preserve"> </w:t>
      </w:r>
      <w:r w:rsidR="00697C12">
        <w:t>réaction de dégradation d’une substance chimique par l’action d’un rayonnement lumineux (constitué de photons) d’un</w:t>
      </w:r>
      <w:r w:rsidR="00C5491A">
        <w:t>e</w:t>
      </w:r>
      <w:r w:rsidR="00697C12">
        <w:t xml:space="preserve"> longueur d’onde donné.</w:t>
      </w:r>
    </w:p>
    <w:p w14:paraId="3163F4AD" w14:textId="6A66E502" w:rsidR="006A0A1B" w:rsidRDefault="006A0A1B" w:rsidP="00934308">
      <w:r w:rsidRPr="00623037">
        <w:rPr>
          <w:b/>
          <w:i/>
          <w:color w:val="4472C4" w:themeColor="accent1"/>
        </w:rPr>
        <w:t>P</w:t>
      </w:r>
      <w:r w:rsidR="00623037" w:rsidRPr="00623037">
        <w:rPr>
          <w:b/>
          <w:i/>
          <w:color w:val="4472C4" w:themeColor="accent1"/>
        </w:rPr>
        <w:t>ollution</w:t>
      </w:r>
      <w:r w:rsidR="003620C7" w:rsidRPr="00623037">
        <w:rPr>
          <w:b/>
          <w:i/>
          <w:color w:val="4472C4" w:themeColor="accent1"/>
        </w:rPr>
        <w:t> :</w:t>
      </w:r>
      <w:r w:rsidR="003620C7" w:rsidRPr="00623037">
        <w:rPr>
          <w:color w:val="4472C4" w:themeColor="accent1"/>
        </w:rPr>
        <w:t xml:space="preserve"> </w:t>
      </w:r>
      <w:r w:rsidR="003620C7">
        <w:rPr>
          <w:rStyle w:val="citation"/>
        </w:rPr>
        <w:t>introduction directe ou indirecte, par suite de l'activité humaine, de substances ou de chaleur dans l'air, l'eau ou le sol, susceptibles de porter atteinte à la santé humaine ou à la qualité des écosystèmes aquatiques ou des écosystèmes terrestres, qui entraînent des détériorations aux biens matériels, une détérioration ou une entrave à l'agrément de l'environnement ou à d'autres utilisations légitimes de ce dernier</w:t>
      </w:r>
    </w:p>
    <w:p w14:paraId="1B2E020E" w14:textId="23FB697D" w:rsidR="00F818A3" w:rsidRDefault="00F818A3" w:rsidP="00934308">
      <w:r w:rsidRPr="0075240F">
        <w:rPr>
          <w:b/>
          <w:i/>
          <w:color w:val="4472C4" w:themeColor="accent1"/>
        </w:rPr>
        <w:t>Potentiel redox</w:t>
      </w:r>
      <w:r w:rsidR="00C5491A" w:rsidRPr="0075240F">
        <w:rPr>
          <w:b/>
          <w:i/>
          <w:color w:val="4472C4" w:themeColor="accent1"/>
        </w:rPr>
        <w:t> :</w:t>
      </w:r>
      <w:r w:rsidR="00C5491A" w:rsidRPr="0075240F">
        <w:rPr>
          <w:color w:val="4472C4" w:themeColor="accent1"/>
        </w:rPr>
        <w:t xml:space="preserve"> </w:t>
      </w:r>
      <w:r w:rsidR="00C5491A" w:rsidRPr="0075240F">
        <w:t xml:space="preserve">cette mesure indique </w:t>
      </w:r>
      <w:r w:rsidR="0075240F" w:rsidRPr="0075240F">
        <w:t>globalement le pouvoir ‘oxydant’ d’une substance ou d’une solution aqueuse</w:t>
      </w:r>
      <w:r w:rsidR="0075240F">
        <w:t>. Plus ce potentiel est élevé, plus la solution est ‘oxydante’ ; à l’inverse, plus ce potentiel est faible, plus la solution est ‘réductrice’. Il indique la capacité d’un milieu à dégrader les déchets organiques ou les micropolluants ; plus ce potentiel est important, plus l’Oxygène dissous est élevé et les processus de dégradation aérobie effectif.</w:t>
      </w:r>
    </w:p>
    <w:p w14:paraId="24B720E8" w14:textId="6B280DC0" w:rsidR="00286329" w:rsidRPr="00286329" w:rsidRDefault="00F02B14" w:rsidP="00934308">
      <w:r w:rsidRPr="00286329">
        <w:rPr>
          <w:b/>
          <w:i/>
          <w:color w:val="4472C4" w:themeColor="accent1"/>
        </w:rPr>
        <w:t>P</w:t>
      </w:r>
      <w:r w:rsidR="003C1AA7">
        <w:rPr>
          <w:b/>
          <w:i/>
          <w:color w:val="4472C4" w:themeColor="accent1"/>
        </w:rPr>
        <w:t>PM</w:t>
      </w:r>
      <w:r w:rsidR="00286329" w:rsidRPr="00286329">
        <w:rPr>
          <w:b/>
          <w:i/>
          <w:color w:val="4472C4" w:themeColor="accent1"/>
        </w:rPr>
        <w:t xml:space="preserve"> (=partie par </w:t>
      </w:r>
      <w:proofErr w:type="gramStart"/>
      <w:r w:rsidR="00286329" w:rsidRPr="00286329">
        <w:rPr>
          <w:b/>
          <w:i/>
          <w:color w:val="4472C4" w:themeColor="accent1"/>
        </w:rPr>
        <w:t>million)=</w:t>
      </w:r>
      <w:proofErr w:type="gramEnd"/>
      <w:r w:rsidR="00286329" w:rsidRPr="00286329">
        <w:rPr>
          <w:color w:val="4472C4" w:themeColor="accent1"/>
        </w:rPr>
        <w:t xml:space="preserve"> </w:t>
      </w:r>
      <w:r w:rsidR="00286329">
        <w:t>désigne une concentration équivalente à 1 unité pour 10</w:t>
      </w:r>
      <w:r w:rsidR="00286329" w:rsidRPr="00286329">
        <w:rPr>
          <w:vertAlign w:val="superscript"/>
        </w:rPr>
        <w:t>6</w:t>
      </w:r>
      <w:r w:rsidR="00286329">
        <w:t>unités. 1 ppm= 1 µg/g ou 1 mg/kg.</w:t>
      </w:r>
    </w:p>
    <w:p w14:paraId="5D3F4AEE" w14:textId="71E016F5" w:rsidR="00F02B14" w:rsidRDefault="00286329" w:rsidP="00934308">
      <w:proofErr w:type="gramStart"/>
      <w:r w:rsidRPr="00286329">
        <w:rPr>
          <w:b/>
          <w:i/>
          <w:color w:val="4472C4" w:themeColor="accent1"/>
        </w:rPr>
        <w:t>P</w:t>
      </w:r>
      <w:r w:rsidR="003C1AA7">
        <w:rPr>
          <w:b/>
          <w:i/>
          <w:color w:val="4472C4" w:themeColor="accent1"/>
        </w:rPr>
        <w:t>PB</w:t>
      </w:r>
      <w:r w:rsidRPr="00286329">
        <w:rPr>
          <w:b/>
          <w:i/>
          <w:color w:val="4472C4" w:themeColor="accent1"/>
        </w:rPr>
        <w:t>  (</w:t>
      </w:r>
      <w:proofErr w:type="gramEnd"/>
      <w:r w:rsidRPr="00286329">
        <w:rPr>
          <w:b/>
          <w:i/>
          <w:color w:val="4472C4" w:themeColor="accent1"/>
        </w:rPr>
        <w:t>=partie par milliard)=</w:t>
      </w:r>
      <w:r w:rsidRPr="00286329">
        <w:rPr>
          <w:color w:val="4472C4" w:themeColor="accent1"/>
        </w:rPr>
        <w:t xml:space="preserve"> </w:t>
      </w:r>
      <w:r>
        <w:t>désigne une concentration équivalente à 1 unité pour 10</w:t>
      </w:r>
      <w:r>
        <w:rPr>
          <w:vertAlign w:val="superscript"/>
        </w:rPr>
        <w:t>9</w:t>
      </w:r>
      <w:r>
        <w:t xml:space="preserve">unités. 1 ppm= 1 </w:t>
      </w:r>
      <w:proofErr w:type="spellStart"/>
      <w:r>
        <w:t>ng</w:t>
      </w:r>
      <w:proofErr w:type="spellEnd"/>
      <w:r>
        <w:t>/g ou 1 µg/kg.</w:t>
      </w:r>
    </w:p>
    <w:p w14:paraId="3FCF6832" w14:textId="2C718528" w:rsidR="00A671EA" w:rsidRDefault="003051C1" w:rsidP="00934308">
      <w:r w:rsidRPr="00967F2B">
        <w:rPr>
          <w:b/>
          <w:i/>
          <w:color w:val="4472C4" w:themeColor="accent1"/>
        </w:rPr>
        <w:t>P</w:t>
      </w:r>
      <w:r w:rsidR="003C1AA7">
        <w:rPr>
          <w:b/>
          <w:i/>
          <w:color w:val="4472C4" w:themeColor="accent1"/>
        </w:rPr>
        <w:t>PT</w:t>
      </w:r>
      <w:r w:rsidRPr="00967F2B">
        <w:rPr>
          <w:b/>
          <w:i/>
          <w:color w:val="4472C4" w:themeColor="accent1"/>
        </w:rPr>
        <w:t xml:space="preserve"> (= partie par </w:t>
      </w:r>
      <w:proofErr w:type="gramStart"/>
      <w:r w:rsidRPr="00967F2B">
        <w:rPr>
          <w:b/>
          <w:i/>
          <w:color w:val="4472C4" w:themeColor="accent1"/>
        </w:rPr>
        <w:t>billion)=</w:t>
      </w:r>
      <w:proofErr w:type="gramEnd"/>
      <w:r w:rsidRPr="00967F2B">
        <w:rPr>
          <w:color w:val="4472C4" w:themeColor="accent1"/>
        </w:rPr>
        <w:t xml:space="preserve"> </w:t>
      </w:r>
      <w:r>
        <w:t>désigne une concentration équivalente à 1 unité pour 10</w:t>
      </w:r>
      <w:r w:rsidRPr="00967F2B">
        <w:rPr>
          <w:vertAlign w:val="superscript"/>
        </w:rPr>
        <w:t>12</w:t>
      </w:r>
      <w:r>
        <w:t xml:space="preserve">unités. 1 </w:t>
      </w:r>
      <w:proofErr w:type="spellStart"/>
      <w:r>
        <w:t>ppt</w:t>
      </w:r>
      <w:proofErr w:type="spellEnd"/>
      <w:r w:rsidR="00967F2B">
        <w:t xml:space="preserve">= 1 </w:t>
      </w:r>
      <w:proofErr w:type="spellStart"/>
      <w:r w:rsidR="00967F2B">
        <w:t>ng</w:t>
      </w:r>
      <w:proofErr w:type="spellEnd"/>
      <w:r w:rsidR="00967F2B">
        <w:t>/kg.</w:t>
      </w:r>
    </w:p>
    <w:p w14:paraId="171F93B4" w14:textId="319AD071" w:rsidR="00BE5F3E" w:rsidRPr="00AE3B21" w:rsidRDefault="00DF689A" w:rsidP="00934308">
      <w:r w:rsidRPr="00AE3B21">
        <w:rPr>
          <w:b/>
          <w:i/>
          <w:color w:val="4472C4" w:themeColor="accent1"/>
        </w:rPr>
        <w:t>Pseudo-persistance</w:t>
      </w:r>
      <w:r w:rsidR="00AE3B21" w:rsidRPr="00AE3B21">
        <w:rPr>
          <w:b/>
          <w:i/>
          <w:color w:val="4472C4" w:themeColor="accent1"/>
        </w:rPr>
        <w:t>=</w:t>
      </w:r>
      <w:r w:rsidR="00AE3B21" w:rsidRPr="00AE3B21">
        <w:rPr>
          <w:color w:val="4472C4" w:themeColor="accent1"/>
        </w:rPr>
        <w:t xml:space="preserve"> </w:t>
      </w:r>
      <w:r w:rsidR="00AE3B21" w:rsidRPr="00AE3B21">
        <w:t>désigne la persistance environnementale d’une substance qui n’est pas liée à sa résistance au processus de dégradation environnementale (biotique ou abiotique), mais à la répétition des apports anthropiques.</w:t>
      </w:r>
    </w:p>
    <w:p w14:paraId="4E0DB5FF" w14:textId="48CAE26C" w:rsidR="00112F4A" w:rsidRDefault="00ED293E" w:rsidP="00934308">
      <w:pPr>
        <w:rPr>
          <w:i/>
        </w:rPr>
      </w:pPr>
      <w:r w:rsidRPr="004332E0">
        <w:rPr>
          <w:b/>
          <w:i/>
          <w:color w:val="4472C4" w:themeColor="accent1"/>
        </w:rPr>
        <w:t>Polluant</w:t>
      </w:r>
      <w:r w:rsidR="005341CE" w:rsidRPr="004332E0">
        <w:rPr>
          <w:b/>
          <w:i/>
          <w:color w:val="4472C4" w:themeColor="accent1"/>
        </w:rPr>
        <w:t> :</w:t>
      </w:r>
      <w:r w:rsidR="004332E0" w:rsidRPr="004332E0">
        <w:rPr>
          <w:color w:val="4472C4" w:themeColor="accent1"/>
        </w:rPr>
        <w:t xml:space="preserve"> </w:t>
      </w:r>
      <w:r w:rsidR="005341CE">
        <w:t xml:space="preserve">substance </w:t>
      </w:r>
      <w:r w:rsidR="004332E0">
        <w:t xml:space="preserve">naturelle ou artificielle que l’homme (du fait de ses activités) introduit dans un milieu naturel, où cette substance était absente ou dans des quantités moindres. </w:t>
      </w:r>
      <w:r w:rsidR="00DE0E37" w:rsidRPr="00DE0E37">
        <w:rPr>
          <w:i/>
        </w:rPr>
        <w:t>V</w:t>
      </w:r>
      <w:r w:rsidR="00112F4A" w:rsidRPr="00DE0E37">
        <w:rPr>
          <w:i/>
        </w:rPr>
        <w:t xml:space="preserve">oir </w:t>
      </w:r>
      <w:r w:rsidR="00DE0E37" w:rsidRPr="00DE0E37">
        <w:rPr>
          <w:i/>
        </w:rPr>
        <w:t xml:space="preserve">les termes </w:t>
      </w:r>
      <w:r w:rsidR="00471F7A" w:rsidRPr="00DE0E37">
        <w:rPr>
          <w:i/>
        </w:rPr>
        <w:t>‘</w:t>
      </w:r>
      <w:proofErr w:type="spellStart"/>
      <w:r w:rsidR="00112F4A" w:rsidRPr="00DE0E37">
        <w:rPr>
          <w:i/>
        </w:rPr>
        <w:t>Macropolluant</w:t>
      </w:r>
      <w:proofErr w:type="spellEnd"/>
      <w:r w:rsidR="00471F7A" w:rsidRPr="00DE0E37">
        <w:rPr>
          <w:i/>
        </w:rPr>
        <w:t>’</w:t>
      </w:r>
      <w:r w:rsidR="00112F4A" w:rsidRPr="00DE0E37">
        <w:rPr>
          <w:i/>
        </w:rPr>
        <w:t xml:space="preserve"> et </w:t>
      </w:r>
      <w:r w:rsidR="00471F7A" w:rsidRPr="00DE0E37">
        <w:rPr>
          <w:i/>
        </w:rPr>
        <w:t>‘</w:t>
      </w:r>
      <w:r w:rsidR="00112F4A" w:rsidRPr="00DE0E37">
        <w:rPr>
          <w:i/>
        </w:rPr>
        <w:t>Micropolluant’</w:t>
      </w:r>
      <w:r w:rsidR="00DE0E37" w:rsidRPr="00DE0E37">
        <w:rPr>
          <w:i/>
        </w:rPr>
        <w:t xml:space="preserve"> pour distinction.</w:t>
      </w:r>
    </w:p>
    <w:p w14:paraId="2A5D31C3" w14:textId="6A6B20AE" w:rsidR="006E1EFB" w:rsidRPr="006E1EFB" w:rsidRDefault="006E1EFB" w:rsidP="00934308">
      <w:pPr>
        <w:rPr>
          <w:b/>
          <w:i/>
          <w:color w:val="4472C4" w:themeColor="accent1"/>
        </w:rPr>
      </w:pPr>
      <w:r w:rsidRPr="006E1EFB">
        <w:rPr>
          <w:b/>
          <w:i/>
          <w:color w:val="4472C4" w:themeColor="accent1"/>
          <w:highlight w:val="yellow"/>
        </w:rPr>
        <w:t>Pression de vapeur</w:t>
      </w:r>
    </w:p>
    <w:p w14:paraId="3793273C" w14:textId="0FC8FC98" w:rsidR="00934308" w:rsidRPr="00934308" w:rsidRDefault="00ED293E" w:rsidP="00934308">
      <w:r w:rsidRPr="00450CB4">
        <w:rPr>
          <w:b/>
          <w:i/>
          <w:color w:val="4472C4" w:themeColor="accent1"/>
        </w:rPr>
        <w:t>Produit de dégradation (&amp; métabolite)</w:t>
      </w:r>
      <w:r w:rsidR="00450CB4" w:rsidRPr="00450CB4">
        <w:rPr>
          <w:b/>
          <w:i/>
          <w:color w:val="4472C4" w:themeColor="accent1"/>
        </w:rPr>
        <w:t> :</w:t>
      </w:r>
      <w:r w:rsidR="00450CB4" w:rsidRPr="00450CB4">
        <w:rPr>
          <w:color w:val="4472C4" w:themeColor="accent1"/>
        </w:rPr>
        <w:t xml:space="preserve"> </w:t>
      </w:r>
      <w:r w:rsidR="00450CB4">
        <w:t>ce sont les ‘sous-produits’ de substances chimiques ‘mères’ issus des processus de dégradation biotique et/ou abiotique intervenant dans les milieux naturels. On parle de ‘produits de dégradation’ de manière générique, et plus spécifiquement de ‘métabolites’ lorsqu’un sous-produit (ou substance-fille) est généré par un processus de dégradation biologique (ex : réaction enzymatique bactérienne).</w:t>
      </w:r>
    </w:p>
    <w:p w14:paraId="0C57CB30" w14:textId="178D1EC6" w:rsidR="00934308" w:rsidRPr="00934308" w:rsidRDefault="007E1310" w:rsidP="00934308">
      <w:r w:rsidRPr="00672DC1">
        <w:rPr>
          <w:b/>
          <w:i/>
          <w:color w:val="4472C4" w:themeColor="accent1"/>
        </w:rPr>
        <w:t>Quantification :</w:t>
      </w:r>
      <w:r w:rsidR="00BB70E7" w:rsidRPr="00672DC1">
        <w:rPr>
          <w:color w:val="4472C4" w:themeColor="accent1"/>
        </w:rPr>
        <w:t xml:space="preserve"> </w:t>
      </w:r>
      <w:r w:rsidR="00BB70E7">
        <w:t>on parle de ‘quantification’ d’une substance lorsque, en plus de la ‘détection’ (présence avérée) de la substance, l’analyse chimique permet de chiffrer un niveau de présence par unité de masse/volume</w:t>
      </w:r>
      <w:r w:rsidR="00672DC1">
        <w:t xml:space="preserve">. Cette ‘concentration’ est renseignée (de manière fiable) par les laboratoires </w:t>
      </w:r>
      <w:r w:rsidR="00672DC1">
        <w:lastRenderedPageBreak/>
        <w:t>d’analyses, dès lors que la substance est présente à un niveau supérieur à la limite de quantification (</w:t>
      </w:r>
      <w:proofErr w:type="spellStart"/>
      <w:r w:rsidR="00672DC1">
        <w:t>LoQ</w:t>
      </w:r>
      <w:proofErr w:type="spellEnd"/>
      <w:r w:rsidR="00672DC1">
        <w:t>)</w:t>
      </w:r>
    </w:p>
    <w:p w14:paraId="1F1AB3F3" w14:textId="77777777" w:rsidR="00934308" w:rsidRPr="00D80454" w:rsidRDefault="00934308" w:rsidP="00D80454">
      <w:pPr>
        <w:pStyle w:val="Citationintense"/>
        <w:rPr>
          <w:b/>
          <w:sz w:val="24"/>
          <w:szCs w:val="24"/>
        </w:rPr>
      </w:pPr>
      <w:r w:rsidRPr="00D80454">
        <w:rPr>
          <w:b/>
          <w:sz w:val="24"/>
          <w:szCs w:val="24"/>
        </w:rPr>
        <w:t>R</w:t>
      </w:r>
    </w:p>
    <w:p w14:paraId="439DA068" w14:textId="63E5557E" w:rsidR="004332E0" w:rsidRDefault="004332E0" w:rsidP="00934308">
      <w:r w:rsidRPr="001E7F5B">
        <w:rPr>
          <w:b/>
          <w:i/>
          <w:color w:val="4472C4" w:themeColor="accent1"/>
        </w:rPr>
        <w:t>REACH :</w:t>
      </w:r>
      <w:r w:rsidR="00FC71D5">
        <w:rPr>
          <w:b/>
          <w:i/>
          <w:color w:val="4472C4" w:themeColor="accent1"/>
        </w:rPr>
        <w:t xml:space="preserve"> </w:t>
      </w:r>
      <w:r w:rsidR="00FC71D5" w:rsidRPr="003620C7">
        <w:t>règlement de l’union européenne</w:t>
      </w:r>
      <w:r w:rsidR="003620C7" w:rsidRPr="003620C7">
        <w:t xml:space="preserve"> encadrant la mise sur le marché des substances chimiques, et destiné à mieux protéger la santé humaine et l’environnement contre les risques liés à ces substances</w:t>
      </w:r>
      <w:r w:rsidR="003620C7">
        <w:t>, tout en favorisant la compétitivité de l’industrie chimique de l’UE.</w:t>
      </w:r>
    </w:p>
    <w:p w14:paraId="700DA66D" w14:textId="625A1E29" w:rsidR="00014790" w:rsidRDefault="00014790" w:rsidP="00934308">
      <w:proofErr w:type="spellStart"/>
      <w:r w:rsidRPr="00DF36B9">
        <w:rPr>
          <w:b/>
          <w:i/>
          <w:color w:val="4472C4" w:themeColor="accent1"/>
        </w:rPr>
        <w:t>Reprotoxicité</w:t>
      </w:r>
      <w:proofErr w:type="spellEnd"/>
      <w:r w:rsidR="00433FC9" w:rsidRPr="00DF36B9">
        <w:rPr>
          <w:b/>
          <w:i/>
          <w:color w:val="4472C4" w:themeColor="accent1"/>
        </w:rPr>
        <w:t xml:space="preserve"> (toxicité sur la reproduction)</w:t>
      </w:r>
      <w:r w:rsidRPr="00DF36B9">
        <w:rPr>
          <w:b/>
          <w:i/>
          <w:color w:val="4472C4" w:themeColor="accent1"/>
        </w:rPr>
        <w:t> :</w:t>
      </w:r>
      <w:r w:rsidR="00D43D90" w:rsidRPr="00DF36B9">
        <w:rPr>
          <w:color w:val="4472C4" w:themeColor="accent1"/>
        </w:rPr>
        <w:t xml:space="preserve"> </w:t>
      </w:r>
      <w:r w:rsidR="00D43D90">
        <w:t xml:space="preserve">se dit d’une </w:t>
      </w:r>
      <w:r w:rsidR="00400A42">
        <w:t xml:space="preserve">substance chimique </w:t>
      </w:r>
      <w:r w:rsidR="00433FC9">
        <w:t>qui provoque des effets néfastes sur la fonction sexuelle et la fertilité des individus en âge de se reproduire, et des effets indésirables sur le développement de leurs descendants</w:t>
      </w:r>
      <w:r w:rsidR="00090D06">
        <w:t>.</w:t>
      </w:r>
      <w:r w:rsidR="00DE0E37">
        <w:t xml:space="preserve"> </w:t>
      </w:r>
      <w:r w:rsidR="00DE0E37" w:rsidRPr="00642D30">
        <w:rPr>
          <w:i/>
        </w:rPr>
        <w:t>Voir le</w:t>
      </w:r>
      <w:r w:rsidR="00DE0E37">
        <w:rPr>
          <w:i/>
        </w:rPr>
        <w:t>s</w:t>
      </w:r>
      <w:r w:rsidR="00DE0E37" w:rsidRPr="00642D30">
        <w:rPr>
          <w:i/>
        </w:rPr>
        <w:t xml:space="preserve"> terme </w:t>
      </w:r>
      <w:r w:rsidR="00DE0E37">
        <w:rPr>
          <w:i/>
        </w:rPr>
        <w:t xml:space="preserve">‘cancérogène’ et ‘mutagène’ </w:t>
      </w:r>
      <w:r w:rsidR="00DE0E37" w:rsidRPr="00642D30">
        <w:rPr>
          <w:i/>
        </w:rPr>
        <w:t>pour distinction.</w:t>
      </w:r>
    </w:p>
    <w:p w14:paraId="3115E49B" w14:textId="3F9B0820" w:rsidR="00CB10F8" w:rsidRPr="003620C7" w:rsidRDefault="00CB10F8" w:rsidP="00934308">
      <w:r w:rsidRPr="00E10E6C">
        <w:rPr>
          <w:b/>
          <w:i/>
          <w:color w:val="4472C4" w:themeColor="accent1"/>
          <w:highlight w:val="yellow"/>
        </w:rPr>
        <w:t>Rémanence :</w:t>
      </w:r>
      <w:r w:rsidR="00183DCC" w:rsidRPr="00E10E6C">
        <w:rPr>
          <w:color w:val="4472C4" w:themeColor="accent1"/>
          <w:highlight w:val="yellow"/>
        </w:rPr>
        <w:t xml:space="preserve"> </w:t>
      </w:r>
      <w:r w:rsidR="00E10E6C" w:rsidRPr="00E10E6C">
        <w:rPr>
          <w:highlight w:val="yellow"/>
        </w:rPr>
        <w:t>temps pendant lequel l’effet induit par une substance toxique va perdurer, y compris lorsque la cette dernière a totalement disparu (ex : rémanence d’un effet ‘herbicide’ visible longtemps après l’application).</w:t>
      </w:r>
    </w:p>
    <w:p w14:paraId="4F3DEC09" w14:textId="5415ED78" w:rsidR="00AE2922" w:rsidRDefault="00BE5F3E" w:rsidP="00934308">
      <w:r w:rsidRPr="00672DC1">
        <w:rPr>
          <w:b/>
          <w:i/>
          <w:color w:val="4472C4" w:themeColor="accent1"/>
        </w:rPr>
        <w:t>Risque</w:t>
      </w:r>
      <w:r w:rsidR="00532E84" w:rsidRPr="00672DC1">
        <w:rPr>
          <w:b/>
          <w:i/>
          <w:color w:val="4472C4" w:themeColor="accent1"/>
        </w:rPr>
        <w:t> (=</w:t>
      </w:r>
      <w:r w:rsidR="00D404A5" w:rsidRPr="00672DC1">
        <w:rPr>
          <w:b/>
          <w:i/>
          <w:color w:val="4472C4" w:themeColor="accent1"/>
        </w:rPr>
        <w:t>DANGER</w:t>
      </w:r>
      <w:r w:rsidR="00532E84" w:rsidRPr="00672DC1">
        <w:rPr>
          <w:b/>
          <w:i/>
          <w:color w:val="4472C4" w:themeColor="accent1"/>
        </w:rPr>
        <w:t>*EXPOSITION) :</w:t>
      </w:r>
      <w:r w:rsidR="00532E84" w:rsidRPr="00672DC1">
        <w:rPr>
          <w:color w:val="4472C4" w:themeColor="accent1"/>
        </w:rPr>
        <w:t xml:space="preserve"> </w:t>
      </w:r>
      <w:r w:rsidR="00532E84">
        <w:t xml:space="preserve">en écotoxicologie, le Risque (d’une substance chimique) se définit </w:t>
      </w:r>
      <w:proofErr w:type="gramStart"/>
      <w:r w:rsidR="00532E84">
        <w:t>comme</w:t>
      </w:r>
      <w:proofErr w:type="gramEnd"/>
      <w:r w:rsidR="00532E84">
        <w:t xml:space="preserve"> la probabilité de survenue d’un danger</w:t>
      </w:r>
      <w:r w:rsidR="00D404A5">
        <w:t xml:space="preserve"> (effet toxique). C’est la combinaison d’un ‘effet’ et d’une ‘exposition’ nécessairement simultanée ; le risque associé à une substance très toxique peu</w:t>
      </w:r>
      <w:r w:rsidR="0025695C">
        <w:t>t-</w:t>
      </w:r>
      <w:r w:rsidR="00D404A5">
        <w:t>être très faible (voire nulle) si l’organisme n’y est que peu exposé (ou pas du tout).</w:t>
      </w:r>
      <w:r w:rsidR="00AE2922">
        <w:t xml:space="preserve"> Le Risque environnemental s’évalue en effectuant le rapport PEC sur PNEC. </w:t>
      </w:r>
      <w:r w:rsidR="00AE2922" w:rsidRPr="00AE2922">
        <w:rPr>
          <w:i/>
        </w:rPr>
        <w:t>Voir les termes ‘Danger’, ‘Exposition’, ‘PEC’ et ‘PNEC’.</w:t>
      </w:r>
    </w:p>
    <w:p w14:paraId="11F33A5C" w14:textId="42F27C80" w:rsidR="00934308" w:rsidRDefault="00D404A5" w:rsidP="0025695C">
      <w:r w:rsidRPr="0025695C">
        <w:rPr>
          <w:b/>
          <w:i/>
          <w:color w:val="4472C4" w:themeColor="accent1"/>
        </w:rPr>
        <w:t>Réseau trophique :</w:t>
      </w:r>
      <w:r w:rsidRPr="0025695C">
        <w:rPr>
          <w:color w:val="4472C4" w:themeColor="accent1"/>
        </w:rPr>
        <w:t xml:space="preserve"> </w:t>
      </w:r>
      <w:bookmarkStart w:id="1" w:name="_Hlk179206693"/>
      <w:r w:rsidR="00DC32FB">
        <w:t xml:space="preserve">en écologie/écotoxicologie, représente l’ensemble des </w:t>
      </w:r>
      <w:r w:rsidR="0025695C">
        <w:t xml:space="preserve">interactions (alimentaire, proie &amp; prédateur) entretenus par les différentes espèces constituant un écosystème donné. On parle souvent de ‘chaîne trophique’ (ou chaîne alimentaire), de manière simplifiée dans le sens ou les relations alimentaires entre espèces sont rarement simples et linéaires. </w:t>
      </w:r>
      <w:bookmarkEnd w:id="1"/>
    </w:p>
    <w:p w14:paraId="6B9F07E6" w14:textId="4EFEF4BF" w:rsidR="00D65CA7" w:rsidRDefault="00D65CA7" w:rsidP="0025695C"/>
    <w:p w14:paraId="5C1710AF" w14:textId="7BE801D5" w:rsidR="0025695C" w:rsidRPr="00D80454" w:rsidRDefault="0025695C" w:rsidP="00D80454">
      <w:pPr>
        <w:pStyle w:val="Citationintense"/>
        <w:rPr>
          <w:b/>
        </w:rPr>
      </w:pPr>
      <w:r w:rsidRPr="00D80454">
        <w:rPr>
          <w:b/>
        </w:rPr>
        <w:t>S</w:t>
      </w:r>
    </w:p>
    <w:p w14:paraId="3B129EEF" w14:textId="6488700D" w:rsidR="00934308" w:rsidRPr="00AE2922" w:rsidRDefault="00DF689A" w:rsidP="00934308">
      <w:pPr>
        <w:rPr>
          <w:i/>
        </w:rPr>
      </w:pPr>
      <w:r w:rsidRPr="0025695C">
        <w:rPr>
          <w:b/>
          <w:i/>
          <w:color w:val="4472C4" w:themeColor="accent1"/>
        </w:rPr>
        <w:t>Sensibilité</w:t>
      </w:r>
      <w:r w:rsidR="005908EE" w:rsidRPr="0025695C">
        <w:rPr>
          <w:b/>
          <w:i/>
          <w:color w:val="4472C4" w:themeColor="accent1"/>
        </w:rPr>
        <w:t> :</w:t>
      </w:r>
      <w:r w:rsidR="005908EE" w:rsidRPr="0025695C">
        <w:rPr>
          <w:color w:val="4472C4" w:themeColor="accent1"/>
        </w:rPr>
        <w:t xml:space="preserve"> </w:t>
      </w:r>
      <w:r w:rsidR="005908EE">
        <w:t xml:space="preserve">capacité d’un organisme à répondre directement à différents stress/stimuli, comme par exemple l’exposition à une substance chimique donnée. </w:t>
      </w:r>
      <w:r w:rsidR="00AE2922" w:rsidRPr="00AE2922">
        <w:rPr>
          <w:i/>
        </w:rPr>
        <w:t>Voir le terme ‘vulnérabilité’ pour distinction.</w:t>
      </w:r>
    </w:p>
    <w:p w14:paraId="0FB874BF" w14:textId="1333E452" w:rsidR="003051C1" w:rsidRDefault="003051C1" w:rsidP="00934308">
      <w:r w:rsidRPr="00AE3B21">
        <w:rPr>
          <w:b/>
          <w:i/>
          <w:color w:val="4472C4" w:themeColor="accent1"/>
        </w:rPr>
        <w:t>Solubilité</w:t>
      </w:r>
      <w:r w:rsidR="00AE3B21" w:rsidRPr="00AE3B21">
        <w:rPr>
          <w:b/>
          <w:i/>
          <w:color w:val="4472C4" w:themeColor="accent1"/>
        </w:rPr>
        <w:t> :</w:t>
      </w:r>
      <w:r w:rsidR="00AE3B21" w:rsidRPr="00AE3B21">
        <w:rPr>
          <w:color w:val="4472C4" w:themeColor="accent1"/>
        </w:rPr>
        <w:t xml:space="preserve"> </w:t>
      </w:r>
      <w:r w:rsidR="00AE3B21" w:rsidRPr="00AE3B21">
        <w:t>capacité d’une substance chimique (=soluté) à se mélanger à un</w:t>
      </w:r>
      <w:r w:rsidR="00AE3B21">
        <w:t>e</w:t>
      </w:r>
      <w:r w:rsidR="00AE3B21" w:rsidRPr="00AE3B21">
        <w:t xml:space="preserve"> autre substance (</w:t>
      </w:r>
      <w:r w:rsidR="00AE2922">
        <w:t>=</w:t>
      </w:r>
      <w:r w:rsidR="00AE3B21" w:rsidRPr="00AE3B21">
        <w:t xml:space="preserve">solvant, </w:t>
      </w:r>
      <w:r w:rsidR="00AE2922">
        <w:t>comme l’</w:t>
      </w:r>
      <w:r w:rsidR="00AE3B21" w:rsidRPr="00AE3B21">
        <w:t>eau</w:t>
      </w:r>
      <w:r w:rsidR="00AE2922">
        <w:t xml:space="preserve"> par ex.</w:t>
      </w:r>
      <w:r w:rsidR="00AE3B21" w:rsidRPr="00AE3B21">
        <w:t xml:space="preserve">) et </w:t>
      </w:r>
      <w:r w:rsidR="00AE2922">
        <w:t xml:space="preserve">de </w:t>
      </w:r>
      <w:r w:rsidR="00AE3B21" w:rsidRPr="00AE3B21">
        <w:t xml:space="preserve">constituer une entité homogène (= solution). </w:t>
      </w:r>
      <w:r w:rsidR="006E1EFB" w:rsidRPr="006E1EFB">
        <w:rPr>
          <w:i/>
          <w:highlight w:val="yellow"/>
        </w:rPr>
        <w:t>Rajouter des références de valeurs</w:t>
      </w:r>
    </w:p>
    <w:p w14:paraId="26BC4280" w14:textId="7EDDFECA" w:rsidR="00886797" w:rsidRDefault="00886797" w:rsidP="00934308">
      <w:r w:rsidRPr="00886797">
        <w:rPr>
          <w:b/>
          <w:i/>
          <w:color w:val="4472C4" w:themeColor="accent1"/>
        </w:rPr>
        <w:t>Solubilisation :</w:t>
      </w:r>
      <w:r w:rsidRPr="00886797">
        <w:rPr>
          <w:color w:val="4472C4" w:themeColor="accent1"/>
        </w:rPr>
        <w:t xml:space="preserve"> </w:t>
      </w:r>
      <w:r>
        <w:t>désigne l’augmentation de la solubilité d’une substance (intrinsèquement non ou peu soluble dans l’eau), par l’ajout d’autres substances appelés ‘surfactant’ (ex : agents tensio-actifs de type détergent)</w:t>
      </w:r>
    </w:p>
    <w:p w14:paraId="355D1210" w14:textId="1BE8CC3A" w:rsidR="00DF689A" w:rsidRDefault="00DF689A" w:rsidP="00934308">
      <w:r w:rsidRPr="005341CE">
        <w:rPr>
          <w:b/>
          <w:i/>
          <w:color w:val="4472C4" w:themeColor="accent1"/>
        </w:rPr>
        <w:t>Spéciation</w:t>
      </w:r>
      <w:r w:rsidR="005908EE" w:rsidRPr="005341CE">
        <w:rPr>
          <w:b/>
          <w:i/>
          <w:color w:val="4472C4" w:themeColor="accent1"/>
        </w:rPr>
        <w:t> :</w:t>
      </w:r>
      <w:r w:rsidR="005908EE" w:rsidRPr="005341CE">
        <w:rPr>
          <w:color w:val="4472C4" w:themeColor="accent1"/>
        </w:rPr>
        <w:t xml:space="preserve"> </w:t>
      </w:r>
      <w:r w:rsidR="005908EE">
        <w:t>ensemble des différentes formes dans lesquelles se trouvent une substance chimique dans l’environnement (ex : métaux).</w:t>
      </w:r>
      <w:r w:rsidR="00E04E83">
        <w:t xml:space="preserve"> </w:t>
      </w:r>
      <w:r w:rsidR="005908EE">
        <w:t xml:space="preserve">Cette spéciation conditionne la proportion ‘biodisponible’ et/ou ‘toxique’, voire bioaccumulable d’une substance pour les organismes considérés. Elle </w:t>
      </w:r>
      <w:r w:rsidR="00E04E83">
        <w:t xml:space="preserve">conditionne </w:t>
      </w:r>
      <w:r w:rsidR="00E04E83">
        <w:lastRenderedPageBreak/>
        <w:t>également la distribution de cette substance au sein d’une matrice environnementale (ex : substance adsorbée sur des MES vs part de substance dissoute dans l’eau).</w:t>
      </w:r>
    </w:p>
    <w:p w14:paraId="718FE54B" w14:textId="24FE2579" w:rsidR="00DA6BA2" w:rsidRDefault="00DA6BA2" w:rsidP="00934308">
      <w:r w:rsidRPr="00DA6BA2">
        <w:rPr>
          <w:b/>
          <w:i/>
          <w:color w:val="4472C4" w:themeColor="accent1"/>
        </w:rPr>
        <w:t>Stress (en écotoxicologie)</w:t>
      </w:r>
      <w:r w:rsidRPr="00DA6BA2">
        <w:rPr>
          <w:color w:val="4472C4" w:themeColor="accent1"/>
        </w:rPr>
        <w:t> </w:t>
      </w:r>
      <w:r>
        <w:t>: désigne un facteur chimique, physique ou biologique, qui induit une réponse défavorable chez une espèce exposée (ou autre composante de l’écosystème), et l’empêchant in fine de réaliser son potentiel génétique (ex : altération du succès reproducteur, ralentissement de croissance…)</w:t>
      </w:r>
    </w:p>
    <w:p w14:paraId="4E8AC17C" w14:textId="631165B8" w:rsidR="00176E42" w:rsidRDefault="00176E42" w:rsidP="00934308">
      <w:r w:rsidRPr="00810083">
        <w:rPr>
          <w:b/>
          <w:i/>
          <w:color w:val="4472C4" w:themeColor="accent1"/>
        </w:rPr>
        <w:t>Stress ox</w:t>
      </w:r>
      <w:r w:rsidR="008F66E7" w:rsidRPr="00810083">
        <w:rPr>
          <w:b/>
          <w:i/>
          <w:color w:val="4472C4" w:themeColor="accent1"/>
        </w:rPr>
        <w:t>ydant :</w:t>
      </w:r>
      <w:r w:rsidR="006E6F13" w:rsidRPr="00810083">
        <w:rPr>
          <w:color w:val="4472C4" w:themeColor="accent1"/>
        </w:rPr>
        <w:t xml:space="preserve"> </w:t>
      </w:r>
      <w:r w:rsidR="006E6F13" w:rsidRPr="00810083">
        <w:t xml:space="preserve">désigne un déséquilibre entre la production de radicaux libres et les systèmes, de défenses </w:t>
      </w:r>
      <w:proofErr w:type="spellStart"/>
      <w:r w:rsidR="006E6F13" w:rsidRPr="00810083">
        <w:t>anti-oxydantes</w:t>
      </w:r>
      <w:proofErr w:type="spellEnd"/>
      <w:r w:rsidR="006E6F13" w:rsidRPr="00810083">
        <w:t xml:space="preserve"> de l’organisme, en faveur des premiers. Ce surplus peut générer des dommages aux différents constituants cellulaires aboutissant à l</w:t>
      </w:r>
      <w:r w:rsidR="00810083" w:rsidRPr="00810083">
        <w:t>a</w:t>
      </w:r>
      <w:r w:rsidR="006E6F13" w:rsidRPr="00810083">
        <w:t xml:space="preserve"> destruction des cellulaires et générer potentiellement un ensemble d’atteinte à des niveaux supérieures (tissulaires, </w:t>
      </w:r>
      <w:r w:rsidR="00810083" w:rsidRPr="00810083">
        <w:t xml:space="preserve">voire de l’organisme). L’exposition à des polluants est susceptible d’induire un stress oxydant, via les réactions de biotransformations mises en jeu et/ou via l’interaction de la substance avec l’activité des enzymes impliquées </w:t>
      </w:r>
      <w:r w:rsidR="00970417">
        <w:t xml:space="preserve">dans de </w:t>
      </w:r>
      <w:r w:rsidR="00810083" w:rsidRPr="00810083">
        <w:t xml:space="preserve">nombreuses réactions de défenses </w:t>
      </w:r>
      <w:proofErr w:type="spellStart"/>
      <w:r w:rsidR="00810083" w:rsidRPr="00810083">
        <w:t>anti-oxydantes</w:t>
      </w:r>
      <w:proofErr w:type="spellEnd"/>
      <w:r w:rsidR="00810083" w:rsidRPr="00810083">
        <w:t>.</w:t>
      </w:r>
    </w:p>
    <w:p w14:paraId="7127EC66" w14:textId="6C8B50D4" w:rsidR="004D607A" w:rsidRDefault="004D607A" w:rsidP="00934308">
      <w:proofErr w:type="spellStart"/>
      <w:r w:rsidRPr="005341CE">
        <w:rPr>
          <w:b/>
          <w:i/>
          <w:color w:val="4472C4" w:themeColor="accent1"/>
        </w:rPr>
        <w:t>Sublétal</w:t>
      </w:r>
      <w:proofErr w:type="spellEnd"/>
      <w:r w:rsidRPr="005341CE">
        <w:rPr>
          <w:b/>
          <w:i/>
          <w:color w:val="4472C4" w:themeColor="accent1"/>
        </w:rPr>
        <w:t> :</w:t>
      </w:r>
      <w:r w:rsidRPr="005341CE">
        <w:rPr>
          <w:color w:val="4472C4" w:themeColor="accent1"/>
        </w:rPr>
        <w:t xml:space="preserve"> </w:t>
      </w:r>
      <w:r>
        <w:t>qualifie un effet (</w:t>
      </w:r>
      <w:proofErr w:type="spellStart"/>
      <w:r>
        <w:t>eco</w:t>
      </w:r>
      <w:proofErr w:type="spellEnd"/>
      <w:r>
        <w:t xml:space="preserve">)toxicologique délétère (ex : effet reprotoxique, </w:t>
      </w:r>
      <w:proofErr w:type="spellStart"/>
      <w:r>
        <w:t>immunotoxique</w:t>
      </w:r>
      <w:proofErr w:type="spellEnd"/>
      <w:r w:rsidR="005341CE">
        <w:t>, neurocomportemental…</w:t>
      </w:r>
      <w:r>
        <w:t>) induit par une substance chimique</w:t>
      </w:r>
      <w:r w:rsidR="005341CE">
        <w:t xml:space="preserve"> sur un individu mais qui n’induit pas (ou pas directement) la mort de celui-ci. Cette notion d’effet </w:t>
      </w:r>
      <w:r w:rsidR="00810083">
        <w:t>‘</w:t>
      </w:r>
      <w:proofErr w:type="spellStart"/>
      <w:r w:rsidR="005341CE">
        <w:t>sublétal</w:t>
      </w:r>
      <w:proofErr w:type="spellEnd"/>
      <w:r w:rsidR="005341CE">
        <w:t>’ s’applique aussi aux populations exposées et désigne ici un effet qui diminue la capacité d’une population à se maintenir à l’équilibre.</w:t>
      </w:r>
    </w:p>
    <w:p w14:paraId="37A8BD18" w14:textId="4E19A13A" w:rsidR="00F87FD8" w:rsidRDefault="00F87FD8" w:rsidP="00934308">
      <w:r w:rsidRPr="00F87FD8">
        <w:rPr>
          <w:b/>
          <w:i/>
          <w:color w:val="4472C4" w:themeColor="accent1"/>
        </w:rPr>
        <w:t>Substances ‘organiques’</w:t>
      </w:r>
      <w:r>
        <w:rPr>
          <w:b/>
          <w:i/>
          <w:color w:val="4472C4" w:themeColor="accent1"/>
        </w:rPr>
        <w:t xml:space="preserve"> </w:t>
      </w:r>
      <w:r>
        <w:t>: désigne une substance chimique dont le principal élément constitutif est le Carbone. Ces substances peuvent être d’origine naturelle mais également produit par synthèse.</w:t>
      </w:r>
      <w:r w:rsidRPr="00970417">
        <w:rPr>
          <w:i/>
        </w:rPr>
        <w:t xml:space="preserve"> </w:t>
      </w:r>
      <w:r w:rsidR="00970417" w:rsidRPr="00970417">
        <w:rPr>
          <w:i/>
        </w:rPr>
        <w:t>Voir le terme ‘Matière organique’ pour distinction.</w:t>
      </w:r>
    </w:p>
    <w:p w14:paraId="3C2D8B70" w14:textId="77777777" w:rsidR="00934308" w:rsidRPr="00D80454" w:rsidRDefault="00934308" w:rsidP="00D80454">
      <w:pPr>
        <w:pStyle w:val="Citationintense"/>
        <w:rPr>
          <w:b/>
          <w:sz w:val="24"/>
          <w:szCs w:val="24"/>
        </w:rPr>
      </w:pPr>
      <w:r w:rsidRPr="00D80454">
        <w:rPr>
          <w:b/>
          <w:sz w:val="24"/>
          <w:szCs w:val="24"/>
        </w:rPr>
        <w:t>T</w:t>
      </w:r>
    </w:p>
    <w:p w14:paraId="672EA4DA" w14:textId="0F552E6A" w:rsidR="00970417" w:rsidRDefault="00970417" w:rsidP="00934308">
      <w:pPr>
        <w:rPr>
          <w:b/>
          <w:i/>
          <w:color w:val="4472C4" w:themeColor="accent1"/>
        </w:rPr>
      </w:pPr>
      <w:r w:rsidRPr="0059178E">
        <w:rPr>
          <w:b/>
          <w:i/>
          <w:color w:val="4472C4" w:themeColor="accent1"/>
        </w:rPr>
        <w:t>Temps de demi-vie (T</w:t>
      </w:r>
      <w:r w:rsidRPr="0059178E">
        <w:rPr>
          <w:b/>
          <w:i/>
          <w:color w:val="4472C4" w:themeColor="accent1"/>
          <w:vertAlign w:val="subscript"/>
        </w:rPr>
        <w:t>1/2</w:t>
      </w:r>
      <w:r w:rsidRPr="0059178E">
        <w:rPr>
          <w:b/>
          <w:i/>
          <w:color w:val="4472C4" w:themeColor="accent1"/>
        </w:rPr>
        <w:t xml:space="preserve">) : </w:t>
      </w:r>
      <w:r w:rsidRPr="0059178E">
        <w:t>désigne le temps nécessaire pour qu’une quantité de substances chimiques donnée diminue de 50% sous l’effet des mécanismes de dégradation environnementales (biotiques et abiotiques). Attention, ce temps ne désigne pas 50% de la durée de vie d’une substance dans l’environnement, cette persistance est généralement bien plus longue que le double de la T</w:t>
      </w:r>
      <w:r w:rsidRPr="0059178E">
        <w:rPr>
          <w:vertAlign w:val="subscript"/>
        </w:rPr>
        <w:t>1/2</w:t>
      </w:r>
      <w:r w:rsidRPr="0059178E">
        <w:t>.</w:t>
      </w:r>
    </w:p>
    <w:p w14:paraId="3A4B15EA" w14:textId="03D6EC29" w:rsidR="00DF689A" w:rsidRDefault="00DF689A" w:rsidP="00934308">
      <w:r w:rsidRPr="00827F19">
        <w:rPr>
          <w:b/>
          <w:i/>
          <w:color w:val="4472C4" w:themeColor="accent1"/>
        </w:rPr>
        <w:t>Traits de vie</w:t>
      </w:r>
      <w:r w:rsidR="004F4ADB" w:rsidRPr="00827F19">
        <w:rPr>
          <w:b/>
          <w:i/>
          <w:color w:val="4472C4" w:themeColor="accent1"/>
        </w:rPr>
        <w:t> :</w:t>
      </w:r>
      <w:r w:rsidR="00827F19" w:rsidRPr="00827F19">
        <w:rPr>
          <w:color w:val="4472C4" w:themeColor="accent1"/>
        </w:rPr>
        <w:t xml:space="preserve"> </w:t>
      </w:r>
      <w:r w:rsidR="00827F19">
        <w:t xml:space="preserve">désigne des caractéristiques décrivant le fonctionnement et l’évolution d’une espèce. Il existe des traits de vie ‘biologiques’ intrinsèques à l’espèce (taille, poids, mode de reproduction…) et des traits de vie ‘écologiques’ fonctionnels traduisant l’interaction de l’espèce au sein d’un écosystème (relations trophiques entretenues avec les autres espèces, domaine vital, </w:t>
      </w:r>
      <w:proofErr w:type="spellStart"/>
      <w:r w:rsidR="00827F19">
        <w:t>preferendum</w:t>
      </w:r>
      <w:proofErr w:type="spellEnd"/>
      <w:r w:rsidR="00827F19">
        <w:t xml:space="preserve"> d’habitat…)</w:t>
      </w:r>
    </w:p>
    <w:p w14:paraId="6D947DC2" w14:textId="23FA5D1B" w:rsidR="00934308" w:rsidRDefault="00702197" w:rsidP="00934308">
      <w:r w:rsidRPr="007E2877">
        <w:rPr>
          <w:b/>
          <w:i/>
          <w:color w:val="4472C4" w:themeColor="accent1"/>
        </w:rPr>
        <w:t>Transfert (</w:t>
      </w:r>
      <w:r w:rsidR="0025695C" w:rsidRPr="007E2877">
        <w:rPr>
          <w:b/>
          <w:i/>
          <w:color w:val="4472C4" w:themeColor="accent1"/>
        </w:rPr>
        <w:t>t</w:t>
      </w:r>
      <w:r w:rsidR="00DF689A" w:rsidRPr="007E2877">
        <w:rPr>
          <w:b/>
          <w:i/>
          <w:color w:val="4472C4" w:themeColor="accent1"/>
        </w:rPr>
        <w:t>rophique)</w:t>
      </w:r>
      <w:r w:rsidR="004F4ADB" w:rsidRPr="007E2877">
        <w:rPr>
          <w:b/>
          <w:i/>
          <w:color w:val="4472C4" w:themeColor="accent1"/>
        </w:rPr>
        <w:t> :</w:t>
      </w:r>
      <w:r w:rsidR="00827F19" w:rsidRPr="007E2877">
        <w:rPr>
          <w:color w:val="4472C4" w:themeColor="accent1"/>
        </w:rPr>
        <w:t xml:space="preserve"> </w:t>
      </w:r>
      <w:r w:rsidR="00827F19" w:rsidRPr="007E2877">
        <w:t>passage d’une substance d’une espèce à une autre,</w:t>
      </w:r>
      <w:r w:rsidR="007E2877">
        <w:t xml:space="preserve"> par voie alimentaire,</w:t>
      </w:r>
      <w:r w:rsidR="00827F19" w:rsidRPr="007E2877">
        <w:t xml:space="preserve"> au travers d’une relation écologique</w:t>
      </w:r>
      <w:r w:rsidR="007E2877">
        <w:t xml:space="preserve"> de type ‘</w:t>
      </w:r>
      <w:r w:rsidR="00827F19" w:rsidRPr="007E2877">
        <w:t>proie-prédateur</w:t>
      </w:r>
      <w:r w:rsidR="007E2877">
        <w:t>’.</w:t>
      </w:r>
    </w:p>
    <w:p w14:paraId="05453458" w14:textId="04901A2A" w:rsidR="00BB5458" w:rsidRPr="00BB5458" w:rsidRDefault="00F818A3" w:rsidP="00934308">
      <w:r>
        <w:rPr>
          <w:b/>
          <w:i/>
          <w:color w:val="4472C4" w:themeColor="accent1"/>
        </w:rPr>
        <w:t>Toxicité :</w:t>
      </w:r>
      <w:r w:rsidR="007E2877">
        <w:rPr>
          <w:b/>
          <w:i/>
          <w:color w:val="4472C4" w:themeColor="accent1"/>
        </w:rPr>
        <w:t xml:space="preserve"> </w:t>
      </w:r>
      <w:r w:rsidR="007E2877" w:rsidRPr="007E2877">
        <w:t xml:space="preserve">désigne la capacité d’une substance chimique (ou d’une autre entité telle qu’un rayonnement ou des nanoparticules solides) à induire un effet néfaste sur l’état de santé des </w:t>
      </w:r>
      <w:r w:rsidR="00BB5458">
        <w:t xml:space="preserve">individus </w:t>
      </w:r>
      <w:r w:rsidR="007E2877" w:rsidRPr="007E2877">
        <w:t>exposés.</w:t>
      </w:r>
      <w:r w:rsidR="00BB5458">
        <w:t xml:space="preserve"> </w:t>
      </w:r>
      <w:r w:rsidR="00BB5458" w:rsidRPr="00896C54">
        <w:t>On parle de ‘toxicité’ pour d</w:t>
      </w:r>
      <w:r w:rsidR="00BB5458">
        <w:t xml:space="preserve">écrire </w:t>
      </w:r>
      <w:r w:rsidR="00BB5458" w:rsidRPr="00896C54">
        <w:t>les effets d’une substance sur l’</w:t>
      </w:r>
      <w:r w:rsidR="00BB5458">
        <w:t>H</w:t>
      </w:r>
      <w:r w:rsidR="00BB5458" w:rsidRPr="00896C54">
        <w:t>omme</w:t>
      </w:r>
      <w:r w:rsidR="00BB5458">
        <w:t xml:space="preserve">. </w:t>
      </w:r>
      <w:r w:rsidR="00BB5458" w:rsidRPr="00BB5458">
        <w:rPr>
          <w:i/>
        </w:rPr>
        <w:t>Voir le terme ‘écotoxicité’ pour distinction.</w:t>
      </w:r>
    </w:p>
    <w:p w14:paraId="22E6CBF6" w14:textId="1BC91509" w:rsidR="00493EE4" w:rsidRDefault="00493EE4" w:rsidP="00934308">
      <w:r w:rsidRPr="008A676A">
        <w:rPr>
          <w:b/>
          <w:i/>
          <w:color w:val="4472C4" w:themeColor="accent1"/>
        </w:rPr>
        <w:t>Toxicocinétique</w:t>
      </w:r>
      <w:r w:rsidR="004F4ADB" w:rsidRPr="008A676A">
        <w:rPr>
          <w:b/>
          <w:i/>
          <w:color w:val="4472C4" w:themeColor="accent1"/>
        </w:rPr>
        <w:t> :</w:t>
      </w:r>
      <w:r w:rsidR="008A676A" w:rsidRPr="008A676A">
        <w:rPr>
          <w:color w:val="4472C4" w:themeColor="accent1"/>
        </w:rPr>
        <w:t xml:space="preserve"> </w:t>
      </w:r>
      <w:r w:rsidR="008A676A">
        <w:t>champ disciplinaire de la toxicologie décrivant l’ensemble des mécanismes par lesquelles un organisme agit sur une substance chimique à laquelle il est exposé</w:t>
      </w:r>
      <w:r w:rsidR="009046C1">
        <w:t xml:space="preserve">. </w:t>
      </w:r>
      <w:r w:rsidR="009046C1" w:rsidRPr="009046C1">
        <w:rPr>
          <w:i/>
        </w:rPr>
        <w:t xml:space="preserve">Voir le terme </w:t>
      </w:r>
      <w:proofErr w:type="spellStart"/>
      <w:r w:rsidR="009046C1" w:rsidRPr="009046C1">
        <w:rPr>
          <w:i/>
        </w:rPr>
        <w:t>Toxico</w:t>
      </w:r>
      <w:r w:rsidR="009046C1">
        <w:rPr>
          <w:i/>
        </w:rPr>
        <w:t>dynam</w:t>
      </w:r>
      <w:r w:rsidR="009046C1" w:rsidRPr="009046C1">
        <w:rPr>
          <w:i/>
        </w:rPr>
        <w:t>ique</w:t>
      </w:r>
      <w:proofErr w:type="spellEnd"/>
      <w:r w:rsidR="009046C1" w:rsidRPr="009046C1">
        <w:rPr>
          <w:i/>
        </w:rPr>
        <w:t xml:space="preserve"> pour complément.</w:t>
      </w:r>
    </w:p>
    <w:p w14:paraId="0B2B588A" w14:textId="2E7A3895" w:rsidR="00493EE4" w:rsidRDefault="00493EE4" w:rsidP="00934308">
      <w:proofErr w:type="spellStart"/>
      <w:r w:rsidRPr="008A676A">
        <w:rPr>
          <w:b/>
          <w:i/>
          <w:color w:val="4472C4" w:themeColor="accent1"/>
        </w:rPr>
        <w:lastRenderedPageBreak/>
        <w:t>Toxicodynamique</w:t>
      </w:r>
      <w:proofErr w:type="spellEnd"/>
      <w:r w:rsidR="004F4ADB" w:rsidRPr="008A676A">
        <w:rPr>
          <w:b/>
          <w:i/>
          <w:color w:val="4472C4" w:themeColor="accent1"/>
        </w:rPr>
        <w:t> :</w:t>
      </w:r>
      <w:r w:rsidR="00D01F9C" w:rsidRPr="008A676A">
        <w:rPr>
          <w:color w:val="4472C4" w:themeColor="accent1"/>
        </w:rPr>
        <w:t xml:space="preserve"> </w:t>
      </w:r>
      <w:r w:rsidR="008A676A">
        <w:t>champ disciplinaire de la toxicologie décrivant l’ensemble des mécanismes par lesquelles une substance chimique agit sur l’organisme</w:t>
      </w:r>
      <w:r w:rsidR="009046C1">
        <w:t xml:space="preserve">. </w:t>
      </w:r>
      <w:r w:rsidR="009046C1" w:rsidRPr="009046C1">
        <w:rPr>
          <w:i/>
        </w:rPr>
        <w:t>Voir le terme Toxicocinétique pour complément.</w:t>
      </w:r>
    </w:p>
    <w:p w14:paraId="549AE2AE" w14:textId="77777777" w:rsidR="00914C4E" w:rsidRPr="00934308" w:rsidRDefault="00914C4E" w:rsidP="00934308"/>
    <w:p w14:paraId="18F05424" w14:textId="61EE00C6" w:rsidR="00934308" w:rsidRPr="00D80454" w:rsidRDefault="00934308" w:rsidP="00D80454">
      <w:pPr>
        <w:pStyle w:val="Citationintense"/>
        <w:rPr>
          <w:b/>
          <w:sz w:val="24"/>
          <w:szCs w:val="24"/>
        </w:rPr>
      </w:pPr>
      <w:r w:rsidRPr="00D80454">
        <w:rPr>
          <w:b/>
          <w:sz w:val="24"/>
          <w:szCs w:val="24"/>
        </w:rPr>
        <w:t>U</w:t>
      </w:r>
      <w:r w:rsidR="00914C4E" w:rsidRPr="00D80454">
        <w:rPr>
          <w:b/>
          <w:sz w:val="24"/>
          <w:szCs w:val="24"/>
        </w:rPr>
        <w:t>, V</w:t>
      </w:r>
    </w:p>
    <w:p w14:paraId="5202E257" w14:textId="2FC5BC8F" w:rsidR="00934308" w:rsidRPr="00914C4E" w:rsidRDefault="00CB3C47" w:rsidP="00914C4E">
      <w:pPr>
        <w:rPr>
          <w:b/>
          <w:i/>
          <w:color w:val="4472C4" w:themeColor="accent1"/>
        </w:rPr>
      </w:pPr>
      <w:r w:rsidRPr="00CB3C47">
        <w:rPr>
          <w:b/>
          <w:i/>
          <w:color w:val="4472C4" w:themeColor="accent1"/>
        </w:rPr>
        <w:t xml:space="preserve">Ubiquitaire : </w:t>
      </w:r>
      <w:r w:rsidR="00210774" w:rsidRPr="00210774">
        <w:t>désigne une entité (ici une substance chimique) qui est considéré comme étant présente partout (dans tous les milieux). On peut citer les PCB comme exemple de polluants ‘ubiquitaires’.</w:t>
      </w:r>
      <w:r w:rsidR="00210774">
        <w:t xml:space="preserve"> Cette présence universelle n’empêche pas qu’il y ait tout de même de grandes disparités de niveaux de contaminations entre les milieux et les organismes qui y vivent.</w:t>
      </w:r>
    </w:p>
    <w:p w14:paraId="295B0B0B" w14:textId="6471BB24" w:rsidR="00F818A3" w:rsidRDefault="00F818A3" w:rsidP="00934308">
      <w:r w:rsidRPr="00697C12">
        <w:rPr>
          <w:b/>
          <w:i/>
          <w:color w:val="4472C4" w:themeColor="accent1"/>
        </w:rPr>
        <w:t>Volatilité</w:t>
      </w:r>
      <w:r w:rsidR="00697C12" w:rsidRPr="00697C12">
        <w:rPr>
          <w:b/>
          <w:i/>
          <w:color w:val="4472C4" w:themeColor="accent1"/>
        </w:rPr>
        <w:t> :</w:t>
      </w:r>
      <w:r w:rsidR="00697C12" w:rsidRPr="00697C12">
        <w:rPr>
          <w:color w:val="4472C4" w:themeColor="accent1"/>
        </w:rPr>
        <w:t xml:space="preserve"> </w:t>
      </w:r>
      <w:r w:rsidR="00697C12">
        <w:t>capacité d’une substance à se vaporiser (passer d’un état liquide à un état gazeux).</w:t>
      </w:r>
    </w:p>
    <w:p w14:paraId="7A253BC4" w14:textId="1EDD24B1" w:rsidR="00BB5458" w:rsidRDefault="00BB5458" w:rsidP="00934308">
      <w:r>
        <w:rPr>
          <w:b/>
          <w:i/>
          <w:color w:val="4472C4" w:themeColor="accent1"/>
        </w:rPr>
        <w:t xml:space="preserve">Valeur toxicologique de référence (VTR) : </w:t>
      </w:r>
      <w:r w:rsidRPr="00CF7681">
        <w:t>ensemble de valeurs proposées pour qualifier ou quantifier un risque (</w:t>
      </w:r>
      <w:proofErr w:type="spellStart"/>
      <w:r w:rsidRPr="00CF7681">
        <w:t>eco</w:t>
      </w:r>
      <w:proofErr w:type="spellEnd"/>
      <w:r w:rsidRPr="00CF7681">
        <w:t>)toxicologique pour une substance donnée, pour lequel un organisme-modèle sera exposé selon une voie d’exposition (orale, respiratoire…</w:t>
      </w:r>
      <w:proofErr w:type="gramStart"/>
      <w:r w:rsidRPr="00CF7681">
        <w:t>) ,</w:t>
      </w:r>
      <w:proofErr w:type="gramEnd"/>
      <w:r w:rsidRPr="00CF7681">
        <w:t xml:space="preserve"> une durée d’exposition (aigue/</w:t>
      </w:r>
      <w:proofErr w:type="spellStart"/>
      <w:r w:rsidRPr="00CF7681">
        <w:t>subchronique</w:t>
      </w:r>
      <w:proofErr w:type="spellEnd"/>
      <w:r w:rsidRPr="00CF7681">
        <w:t>/chronique), et pour lequel un type d’effet (ex : génotoxique) sera mesuré.</w:t>
      </w:r>
    </w:p>
    <w:p w14:paraId="548C6641" w14:textId="1102A80F" w:rsidR="00DF689A" w:rsidRDefault="00DF689A" w:rsidP="00934308">
      <w:r w:rsidRPr="0086574B">
        <w:rPr>
          <w:b/>
          <w:i/>
          <w:color w:val="4472C4" w:themeColor="accent1"/>
        </w:rPr>
        <w:t>Vulnérabilité</w:t>
      </w:r>
      <w:r w:rsidR="00597EC1">
        <w:rPr>
          <w:b/>
          <w:i/>
          <w:color w:val="4472C4" w:themeColor="accent1"/>
        </w:rPr>
        <w:t xml:space="preserve"> </w:t>
      </w:r>
      <w:r w:rsidR="00473FE6" w:rsidRPr="0086574B">
        <w:rPr>
          <w:b/>
          <w:i/>
          <w:color w:val="4472C4" w:themeColor="accent1"/>
        </w:rPr>
        <w:t>:</w:t>
      </w:r>
      <w:r w:rsidR="00473FE6" w:rsidRPr="0086574B">
        <w:rPr>
          <w:color w:val="4472C4" w:themeColor="accent1"/>
        </w:rPr>
        <w:t xml:space="preserve"> </w:t>
      </w:r>
      <w:r w:rsidR="00473FE6">
        <w:t>caractérise la capacité de réponse d’un organisme (ou d’une espèce</w:t>
      </w:r>
      <w:r w:rsidR="005908EE">
        <w:t xml:space="preserve">) à une modification d’un facteur environnemental. </w:t>
      </w:r>
      <w:r w:rsidR="00BB5458" w:rsidRPr="00BB5458">
        <w:rPr>
          <w:i/>
        </w:rPr>
        <w:t>Voir le terme ‘sensibilité’ pour distinction</w:t>
      </w:r>
      <w:r w:rsidR="00BB5458">
        <w:t>.</w:t>
      </w:r>
    </w:p>
    <w:p w14:paraId="1C19ABC4" w14:textId="77777777" w:rsidR="00914C4E" w:rsidRPr="00934308" w:rsidRDefault="00914C4E" w:rsidP="00934308"/>
    <w:p w14:paraId="293BBD48" w14:textId="264DE799" w:rsidR="00934308" w:rsidRPr="00BB5458" w:rsidRDefault="00934308" w:rsidP="00D80454">
      <w:pPr>
        <w:pStyle w:val="Citationintense"/>
        <w:rPr>
          <w:b/>
          <w:sz w:val="24"/>
          <w:szCs w:val="24"/>
        </w:rPr>
      </w:pPr>
      <w:r w:rsidRPr="00BB5458">
        <w:rPr>
          <w:b/>
          <w:sz w:val="24"/>
          <w:szCs w:val="24"/>
        </w:rPr>
        <w:t>X</w:t>
      </w:r>
      <w:r w:rsidR="00914C4E" w:rsidRPr="00BB5458">
        <w:rPr>
          <w:b/>
          <w:sz w:val="24"/>
          <w:szCs w:val="24"/>
        </w:rPr>
        <w:t>, Y, Z</w:t>
      </w:r>
    </w:p>
    <w:p w14:paraId="4DE675B0" w14:textId="477A84DA" w:rsidR="00934308" w:rsidRPr="00CD1898" w:rsidRDefault="00DF689A" w:rsidP="00CD1898">
      <w:r w:rsidRPr="00CF7681">
        <w:rPr>
          <w:b/>
          <w:color w:val="4472C4" w:themeColor="accent1"/>
        </w:rPr>
        <w:t>Xénobiotique</w:t>
      </w:r>
      <w:r w:rsidR="003C611A" w:rsidRPr="00CF7681">
        <w:rPr>
          <w:b/>
          <w:color w:val="4472C4" w:themeColor="accent1"/>
        </w:rPr>
        <w:t> :</w:t>
      </w:r>
      <w:r w:rsidR="003C611A" w:rsidRPr="00CF7681">
        <w:rPr>
          <w:color w:val="4472C4" w:themeColor="accent1"/>
        </w:rPr>
        <w:t xml:space="preserve"> </w:t>
      </w:r>
      <w:r w:rsidR="003C611A">
        <w:t>substance étrangère au vivant dont la présence dans l’environnement (milieu ou organismes vivants) n’est dû qu’aux activités humaines.</w:t>
      </w:r>
    </w:p>
    <w:p w14:paraId="1D3DB768" w14:textId="77777777" w:rsidR="00D67766" w:rsidRDefault="00D67766" w:rsidP="00D67766"/>
    <w:p w14:paraId="57DCAA34" w14:textId="1E9F5FE4" w:rsidR="00CD1898" w:rsidRDefault="004A2C12" w:rsidP="00CA1EAE">
      <w:pPr>
        <w:jc w:val="center"/>
      </w:pPr>
      <w:r>
        <w:t>################################</w:t>
      </w:r>
    </w:p>
    <w:p w14:paraId="79207C3C" w14:textId="700DAE17" w:rsidR="004B5DB5" w:rsidRDefault="004A2C12" w:rsidP="004A2C12">
      <w:pPr>
        <w:pStyle w:val="Titre2"/>
      </w:pPr>
      <w:r>
        <w:t xml:space="preserve">Liste des acronymes </w:t>
      </w:r>
    </w:p>
    <w:p w14:paraId="53E8405D" w14:textId="72B34FF4" w:rsidR="00D67766" w:rsidRDefault="00D67766" w:rsidP="00D67766"/>
    <w:p w14:paraId="59D020C7" w14:textId="5324994A" w:rsidR="0044737D" w:rsidRDefault="0044737D" w:rsidP="00D67766">
      <w:pPr>
        <w:rPr>
          <w:b/>
          <w:i/>
          <w:color w:val="4472C4" w:themeColor="accent1"/>
        </w:rPr>
      </w:pPr>
      <w:r w:rsidRPr="0044737D">
        <w:rPr>
          <w:b/>
          <w:i/>
          <w:color w:val="4472C4" w:themeColor="accent1"/>
          <w:highlight w:val="yellow"/>
        </w:rPr>
        <w:t xml:space="preserve">ADME : </w:t>
      </w:r>
      <w:r w:rsidRPr="0044737D">
        <w:rPr>
          <w:highlight w:val="yellow"/>
        </w:rPr>
        <w:t>acronyme de toxicocinétique, pour Absorption, Distribution, Métabolisation, Elimination.</w:t>
      </w:r>
    </w:p>
    <w:p w14:paraId="640F2D83" w14:textId="43EF9912" w:rsidR="004A2C12" w:rsidRDefault="004A2C12" w:rsidP="00D67766">
      <w:r w:rsidRPr="004A2C12">
        <w:rPr>
          <w:b/>
          <w:i/>
          <w:color w:val="4472C4" w:themeColor="accent1"/>
        </w:rPr>
        <w:t>ANSES</w:t>
      </w:r>
      <w:r w:rsidR="00BA78D7">
        <w:rPr>
          <w:b/>
          <w:i/>
          <w:color w:val="4472C4" w:themeColor="accent1"/>
        </w:rPr>
        <w:t xml:space="preserve"> : </w:t>
      </w:r>
      <w:r w:rsidR="00BA78D7" w:rsidRPr="007E2877">
        <w:t>Agence nationale de sécurité sanitaire de l’alimentation, de l’environnement et du travail</w:t>
      </w:r>
    </w:p>
    <w:p w14:paraId="43778AC3" w14:textId="30F8DE09" w:rsidR="003E237A" w:rsidRDefault="003E237A" w:rsidP="00D67766">
      <w:pPr>
        <w:rPr>
          <w:i/>
        </w:rPr>
      </w:pPr>
      <w:r w:rsidRPr="003E237A">
        <w:rPr>
          <w:b/>
          <w:i/>
          <w:color w:val="4472C4" w:themeColor="accent1"/>
          <w:highlight w:val="yellow"/>
        </w:rPr>
        <w:t>AOX :</w:t>
      </w:r>
      <w:r w:rsidRPr="003E237A">
        <w:rPr>
          <w:i/>
          <w:color w:val="4472C4" w:themeColor="accent1"/>
          <w:highlight w:val="yellow"/>
        </w:rPr>
        <w:t xml:space="preserve"> </w:t>
      </w:r>
      <w:r w:rsidRPr="003E237A">
        <w:rPr>
          <w:i/>
          <w:highlight w:val="yellow"/>
        </w:rPr>
        <w:t xml:space="preserve">Adsorbable </w:t>
      </w:r>
      <w:proofErr w:type="spellStart"/>
      <w:r w:rsidRPr="003E237A">
        <w:rPr>
          <w:i/>
          <w:highlight w:val="yellow"/>
        </w:rPr>
        <w:t>Organically</w:t>
      </w:r>
      <w:proofErr w:type="spellEnd"/>
      <w:r w:rsidRPr="003E237A">
        <w:rPr>
          <w:i/>
          <w:highlight w:val="yellow"/>
        </w:rPr>
        <w:t xml:space="preserve"> </w:t>
      </w:r>
      <w:proofErr w:type="spellStart"/>
      <w:r w:rsidRPr="003E237A">
        <w:rPr>
          <w:i/>
          <w:highlight w:val="yellow"/>
        </w:rPr>
        <w:t>linked</w:t>
      </w:r>
      <w:proofErr w:type="spellEnd"/>
      <w:r w:rsidRPr="003E237A">
        <w:rPr>
          <w:i/>
          <w:highlight w:val="yellow"/>
        </w:rPr>
        <w:t xml:space="preserve"> </w:t>
      </w:r>
      <w:proofErr w:type="spellStart"/>
      <w:r w:rsidRPr="003E237A">
        <w:rPr>
          <w:i/>
          <w:highlight w:val="yellow"/>
        </w:rPr>
        <w:t>halogens</w:t>
      </w:r>
      <w:proofErr w:type="spellEnd"/>
    </w:p>
    <w:p w14:paraId="5683B7E0" w14:textId="6065A423" w:rsidR="00C67DA4" w:rsidRDefault="00C67DA4" w:rsidP="00D67766">
      <w:pPr>
        <w:rPr>
          <w:b/>
          <w:i/>
          <w:color w:val="4472C4" w:themeColor="accent1"/>
        </w:rPr>
      </w:pPr>
      <w:r>
        <w:rPr>
          <w:b/>
          <w:i/>
          <w:color w:val="4472C4" w:themeColor="accent1"/>
        </w:rPr>
        <w:t xml:space="preserve">BAF </w:t>
      </w:r>
      <w:r w:rsidR="00963A27" w:rsidRPr="00963A27">
        <w:rPr>
          <w:i/>
          <w:color w:val="4472C4" w:themeColor="accent1"/>
        </w:rPr>
        <w:t xml:space="preserve">(= </w:t>
      </w:r>
      <w:r w:rsidR="00AF5834" w:rsidRPr="00963A27">
        <w:rPr>
          <w:i/>
          <w:color w:val="4472C4" w:themeColor="accent1"/>
        </w:rPr>
        <w:t>Facteur de Bioaccumulation</w:t>
      </w:r>
      <w:r w:rsidR="00963A27" w:rsidRPr="00963A27">
        <w:rPr>
          <w:i/>
          <w:color w:val="4472C4" w:themeColor="accent1"/>
        </w:rPr>
        <w:t>)</w:t>
      </w:r>
      <w:r>
        <w:rPr>
          <w:b/>
          <w:i/>
          <w:color w:val="4472C4" w:themeColor="accent1"/>
        </w:rPr>
        <w:t> :</w:t>
      </w:r>
      <w:r w:rsidR="001119F4">
        <w:rPr>
          <w:b/>
          <w:i/>
          <w:color w:val="4472C4" w:themeColor="accent1"/>
        </w:rPr>
        <w:t xml:space="preserve"> </w:t>
      </w:r>
      <w:r w:rsidR="001119F4" w:rsidRPr="001119F4">
        <w:t>désigne le rapport à l’équilibre entre la concentration d’une substance dans un organisme aquatique par rapport à sa concentration dans l’eau</w:t>
      </w:r>
      <w:r w:rsidR="001119F4">
        <w:t xml:space="preserve">, en tenant compte des apports en substance venant de l’eau </w:t>
      </w:r>
      <w:r w:rsidR="00E96BD6">
        <w:t xml:space="preserve">(via la respiration branchiale) et des apports par voie </w:t>
      </w:r>
      <w:r w:rsidR="00BF06A6">
        <w:t>alimentaire.</w:t>
      </w:r>
    </w:p>
    <w:p w14:paraId="51F5AF54" w14:textId="144D102C" w:rsidR="00C67DA4" w:rsidRDefault="00C67DA4" w:rsidP="00D67766">
      <w:pPr>
        <w:rPr>
          <w:b/>
          <w:i/>
          <w:color w:val="4472C4" w:themeColor="accent1"/>
        </w:rPr>
      </w:pPr>
      <w:r>
        <w:rPr>
          <w:b/>
          <w:i/>
          <w:color w:val="4472C4" w:themeColor="accent1"/>
        </w:rPr>
        <w:lastRenderedPageBreak/>
        <w:t xml:space="preserve">BCF </w:t>
      </w:r>
      <w:r w:rsidR="00963A27" w:rsidRPr="00963A27">
        <w:rPr>
          <w:i/>
          <w:color w:val="4472C4" w:themeColor="accent1"/>
        </w:rPr>
        <w:t>(=</w:t>
      </w:r>
      <w:r w:rsidR="00AF5834" w:rsidRPr="00963A27">
        <w:rPr>
          <w:i/>
          <w:color w:val="4472C4" w:themeColor="accent1"/>
        </w:rPr>
        <w:t>Facteur de Bioconcentration</w:t>
      </w:r>
      <w:r w:rsidR="00963A27" w:rsidRPr="00963A27">
        <w:rPr>
          <w:i/>
          <w:color w:val="4472C4" w:themeColor="accent1"/>
        </w:rPr>
        <w:t>)</w:t>
      </w:r>
      <w:r>
        <w:rPr>
          <w:b/>
          <w:i/>
          <w:color w:val="4472C4" w:themeColor="accent1"/>
        </w:rPr>
        <w:t> :</w:t>
      </w:r>
      <w:r w:rsidR="001119F4">
        <w:rPr>
          <w:b/>
          <w:i/>
          <w:color w:val="4472C4" w:themeColor="accent1"/>
        </w:rPr>
        <w:t xml:space="preserve"> </w:t>
      </w:r>
      <w:r w:rsidR="001119F4" w:rsidRPr="001119F4">
        <w:t>désigne le rapport à l’équilibre entre la concentration d’une substance dans un organisme aquatique par rapport à sa concentration dans l’eau</w:t>
      </w:r>
      <w:r w:rsidR="001119F4">
        <w:t>, en tenant compte des seuls apports en substance venant de l’eau (via la respiration branchiale)</w:t>
      </w:r>
    </w:p>
    <w:p w14:paraId="0332E823" w14:textId="2D59405E" w:rsidR="00BF06A6" w:rsidRPr="00774370" w:rsidRDefault="00817617" w:rsidP="00774370">
      <w:pPr>
        <w:rPr>
          <w:highlight w:val="lightGray"/>
        </w:rPr>
      </w:pPr>
      <w:r w:rsidRPr="00BF06A6">
        <w:rPr>
          <w:b/>
          <w:i/>
          <w:color w:val="4472C4" w:themeColor="accent1"/>
        </w:rPr>
        <w:t>BMF</w:t>
      </w:r>
      <w:r w:rsidR="00963A27">
        <w:rPr>
          <w:b/>
          <w:i/>
          <w:color w:val="4472C4" w:themeColor="accent1"/>
        </w:rPr>
        <w:t xml:space="preserve"> </w:t>
      </w:r>
      <w:r w:rsidR="00963A27" w:rsidRPr="00963A27">
        <w:rPr>
          <w:i/>
          <w:color w:val="4472C4" w:themeColor="accent1"/>
        </w:rPr>
        <w:t>(=</w:t>
      </w:r>
      <w:r w:rsidR="00AF5834" w:rsidRPr="00963A27">
        <w:rPr>
          <w:color w:val="4472C4" w:themeColor="accent1"/>
        </w:rPr>
        <w:t>Facteur de Bioamplification</w:t>
      </w:r>
      <w:r w:rsidR="00963A27" w:rsidRPr="00963A27">
        <w:rPr>
          <w:color w:val="4472C4" w:themeColor="accent1"/>
        </w:rPr>
        <w:t>)</w:t>
      </w:r>
      <w:r w:rsidR="00BF06A6" w:rsidRPr="00AF5834">
        <w:rPr>
          <w:color w:val="4472C4" w:themeColor="accent1"/>
        </w:rPr>
        <w:t> </w:t>
      </w:r>
      <w:r w:rsidR="00BF06A6" w:rsidRPr="00963A27">
        <w:rPr>
          <w:b/>
          <w:i/>
          <w:color w:val="4472C4" w:themeColor="accent1"/>
        </w:rPr>
        <w:t>:</w:t>
      </w:r>
      <w:r w:rsidR="00BF06A6" w:rsidRPr="00BF06A6">
        <w:t xml:space="preserve"> </w:t>
      </w:r>
      <w:r w:rsidR="00BF06A6" w:rsidRPr="001119F4">
        <w:t>désigne le rapport à l’équilibre entre la concentration d’une substance dans un organisme aquatique par rapport à sa concentration dans l’eau</w:t>
      </w:r>
      <w:r w:rsidR="00BF06A6">
        <w:t>, en tenant compte des seuls apports alimentaires en substance.</w:t>
      </w:r>
    </w:p>
    <w:p w14:paraId="0299AAA0" w14:textId="543C9321" w:rsidR="00BF06A6" w:rsidRDefault="00BF06A6" w:rsidP="00EC065F">
      <w:pPr>
        <w:spacing w:after="0"/>
        <w:rPr>
          <w:b/>
          <w:i/>
          <w:color w:val="4472C4" w:themeColor="accent1"/>
        </w:rPr>
      </w:pPr>
      <w:r>
        <w:rPr>
          <w:b/>
          <w:i/>
          <w:color w:val="4472C4" w:themeColor="accent1"/>
        </w:rPr>
        <w:t>BTEX</w:t>
      </w:r>
      <w:r w:rsidR="00AF5834">
        <w:rPr>
          <w:b/>
          <w:i/>
          <w:color w:val="4472C4" w:themeColor="accent1"/>
        </w:rPr>
        <w:t> </w:t>
      </w:r>
      <w:r w:rsidR="00963A27" w:rsidRPr="00963A27">
        <w:rPr>
          <w:i/>
          <w:color w:val="4472C4" w:themeColor="accent1"/>
        </w:rPr>
        <w:t xml:space="preserve">(= </w:t>
      </w:r>
      <w:r w:rsidR="00AF5834" w:rsidRPr="00963A27">
        <w:rPr>
          <w:i/>
          <w:color w:val="4472C4" w:themeColor="accent1"/>
        </w:rPr>
        <w:t>Benzène, Toluène, Ethylbenzène, Xylène</w:t>
      </w:r>
      <w:r w:rsidR="00963A27" w:rsidRPr="00963A27">
        <w:rPr>
          <w:i/>
          <w:color w:val="4472C4" w:themeColor="accent1"/>
        </w:rPr>
        <w:t>)</w:t>
      </w:r>
      <w:r w:rsidR="00AF5834">
        <w:rPr>
          <w:b/>
          <w:i/>
          <w:color w:val="4472C4" w:themeColor="accent1"/>
        </w:rPr>
        <w:t xml:space="preserve"> : </w:t>
      </w:r>
      <w:r w:rsidR="00AF5834" w:rsidRPr="007E2877">
        <w:t>désigne des composés organiques volatils (COV) appartenant au hydrocarbures aromatiques (monocycliques ici)</w:t>
      </w:r>
      <w:r w:rsidR="00875968" w:rsidRPr="007E2877">
        <w:t>, très toxiques pour la santé humaine et l’environnement. Ce sont des sous-produits de la pyrolyse de matières organiques naturelles ou de synthèse. On les retrouve dans les carburants routiers, ou les rejets industriels (pétrochimie, chimie fine…).</w:t>
      </w:r>
    </w:p>
    <w:p w14:paraId="153BAF49" w14:textId="77777777" w:rsidR="00875968" w:rsidRDefault="00875968" w:rsidP="00EC065F">
      <w:pPr>
        <w:spacing w:after="0"/>
        <w:rPr>
          <w:b/>
          <w:i/>
          <w:color w:val="4472C4" w:themeColor="accent1"/>
        </w:rPr>
      </w:pPr>
    </w:p>
    <w:p w14:paraId="2A6EC291" w14:textId="4607DBB6" w:rsidR="00EC065F" w:rsidRDefault="00EC065F" w:rsidP="00EC065F">
      <w:pPr>
        <w:spacing w:after="0"/>
      </w:pPr>
      <w:r w:rsidRPr="00EC065F">
        <w:rPr>
          <w:b/>
          <w:i/>
          <w:color w:val="4472C4" w:themeColor="accent1"/>
        </w:rPr>
        <w:t>CAS</w:t>
      </w:r>
      <w:r w:rsidR="00977662" w:rsidRPr="00963A27">
        <w:rPr>
          <w:i/>
          <w:color w:val="4472C4" w:themeColor="accent1"/>
        </w:rPr>
        <w:t xml:space="preserve"> (</w:t>
      </w:r>
      <w:r w:rsidR="00963A27" w:rsidRPr="00963A27">
        <w:rPr>
          <w:i/>
          <w:color w:val="4472C4" w:themeColor="accent1"/>
        </w:rPr>
        <w:t>=</w:t>
      </w:r>
      <w:r w:rsidR="00977662" w:rsidRPr="00977662">
        <w:rPr>
          <w:i/>
          <w:color w:val="4472C4" w:themeColor="accent1"/>
        </w:rPr>
        <w:t>Chemical Abstract Services</w:t>
      </w:r>
      <w:r w:rsidR="00977662" w:rsidRPr="00963A27">
        <w:rPr>
          <w:i/>
          <w:color w:val="4472C4" w:themeColor="accent1"/>
        </w:rPr>
        <w:t>)</w:t>
      </w:r>
      <w:r w:rsidRPr="00EC065F">
        <w:rPr>
          <w:b/>
          <w:i/>
          <w:color w:val="4472C4" w:themeColor="accent1"/>
        </w:rPr>
        <w:t xml:space="preserve"> : </w:t>
      </w:r>
      <w:r>
        <w:t>le numéro CAS d’une substance chimique est son numéro d’enregistrement unique auprès de la banque de données du Chemical Abstracts Service.</w:t>
      </w:r>
    </w:p>
    <w:p w14:paraId="40190757" w14:textId="77777777" w:rsidR="00EC065F" w:rsidRPr="00817617" w:rsidRDefault="00EC065F" w:rsidP="00EC065F">
      <w:pPr>
        <w:spacing w:after="0"/>
      </w:pPr>
    </w:p>
    <w:p w14:paraId="7FB1E5FA" w14:textId="429E05C1" w:rsidR="004C51B3" w:rsidRPr="004C51B3" w:rsidRDefault="004C51B3" w:rsidP="00D67766">
      <w:r w:rsidRPr="00200BD5">
        <w:rPr>
          <w:b/>
          <w:i/>
          <w:color w:val="4472C4" w:themeColor="accent1"/>
        </w:rPr>
        <w:t>CL50 :</w:t>
      </w:r>
      <w:r w:rsidRPr="00200BD5">
        <w:rPr>
          <w:color w:val="4472C4" w:themeColor="accent1"/>
        </w:rPr>
        <w:t xml:space="preserve"> </w:t>
      </w:r>
      <w:r>
        <w:t>concentration moyenne générant la mort de 50% des individus exposés lors d’un test expérimental d’(</w:t>
      </w:r>
      <w:proofErr w:type="spellStart"/>
      <w:r>
        <w:t>eco</w:t>
      </w:r>
      <w:proofErr w:type="spellEnd"/>
      <w:r>
        <w:t xml:space="preserve">)toxicité.  </w:t>
      </w:r>
    </w:p>
    <w:p w14:paraId="7C1F6B90" w14:textId="3F57BA84" w:rsidR="00977662" w:rsidRDefault="00977662" w:rsidP="00D67766">
      <w:pPr>
        <w:rPr>
          <w:b/>
          <w:i/>
          <w:color w:val="4472C4" w:themeColor="accent1"/>
        </w:rPr>
      </w:pPr>
      <w:r w:rsidRPr="00774370">
        <w:rPr>
          <w:b/>
          <w:i/>
          <w:color w:val="4472C4" w:themeColor="accent1"/>
        </w:rPr>
        <w:t>CIRC :</w:t>
      </w:r>
      <w:r w:rsidR="001D346A" w:rsidRPr="00774370">
        <w:rPr>
          <w:b/>
          <w:i/>
          <w:color w:val="4472C4" w:themeColor="accent1"/>
        </w:rPr>
        <w:t xml:space="preserve"> </w:t>
      </w:r>
      <w:r w:rsidR="001D346A" w:rsidRPr="00774370">
        <w:t>Centre International de Recherche contre le Cancer (en anglais IARC). Entre autres activités, cet organisme examine et classifie le caractère ‘cancérogène’ des substances chimiques (classement de référence).</w:t>
      </w:r>
    </w:p>
    <w:p w14:paraId="6A8B4E57" w14:textId="4828EEB6" w:rsidR="004A2C12" w:rsidRDefault="004A2C12" w:rsidP="00D67766">
      <w:r>
        <w:rPr>
          <w:b/>
          <w:i/>
          <w:color w:val="4472C4" w:themeColor="accent1"/>
        </w:rPr>
        <w:t>CLP</w:t>
      </w:r>
      <w:r w:rsidR="00963A27">
        <w:rPr>
          <w:b/>
          <w:i/>
          <w:color w:val="4472C4" w:themeColor="accent1"/>
        </w:rPr>
        <w:t xml:space="preserve"> </w:t>
      </w:r>
      <w:r w:rsidR="00963A27" w:rsidRPr="00963A27">
        <w:rPr>
          <w:i/>
          <w:color w:val="4472C4" w:themeColor="accent1"/>
        </w:rPr>
        <w:t>(=</w:t>
      </w:r>
      <w:r w:rsidR="00817617" w:rsidRPr="00963A27">
        <w:t xml:space="preserve"> </w:t>
      </w:r>
      <w:r w:rsidR="00817617" w:rsidRPr="00963A27">
        <w:rPr>
          <w:color w:val="4472C4" w:themeColor="accent1"/>
        </w:rPr>
        <w:t>‘Classification</w:t>
      </w:r>
      <w:r w:rsidR="00963A27" w:rsidRPr="00963A27">
        <w:rPr>
          <w:color w:val="4472C4" w:themeColor="accent1"/>
        </w:rPr>
        <w:t>’</w:t>
      </w:r>
      <w:r w:rsidR="00817617" w:rsidRPr="00963A27">
        <w:rPr>
          <w:color w:val="4472C4" w:themeColor="accent1"/>
        </w:rPr>
        <w:t>/</w:t>
      </w:r>
      <w:r w:rsidR="00963A27" w:rsidRPr="00963A27">
        <w:rPr>
          <w:color w:val="4472C4" w:themeColor="accent1"/>
        </w:rPr>
        <w:t>’</w:t>
      </w:r>
      <w:r w:rsidR="00817617" w:rsidRPr="00963A27">
        <w:rPr>
          <w:color w:val="4472C4" w:themeColor="accent1"/>
        </w:rPr>
        <w:t>Labelling</w:t>
      </w:r>
      <w:r w:rsidR="00963A27" w:rsidRPr="00963A27">
        <w:rPr>
          <w:color w:val="4472C4" w:themeColor="accent1"/>
        </w:rPr>
        <w:t>’</w:t>
      </w:r>
      <w:r w:rsidR="00817617" w:rsidRPr="00963A27">
        <w:rPr>
          <w:color w:val="4472C4" w:themeColor="accent1"/>
        </w:rPr>
        <w:t>/</w:t>
      </w:r>
      <w:r w:rsidR="00963A27" w:rsidRPr="00963A27">
        <w:rPr>
          <w:color w:val="4472C4" w:themeColor="accent1"/>
        </w:rPr>
        <w:t>’</w:t>
      </w:r>
      <w:r w:rsidR="00817617" w:rsidRPr="00963A27">
        <w:rPr>
          <w:color w:val="4472C4" w:themeColor="accent1"/>
        </w:rPr>
        <w:t>Packaging</w:t>
      </w:r>
      <w:r w:rsidR="00963A27" w:rsidRPr="00963A27">
        <w:rPr>
          <w:color w:val="4472C4" w:themeColor="accent1"/>
        </w:rPr>
        <w:t>’)</w:t>
      </w:r>
      <w:r w:rsidR="00963A27" w:rsidRPr="00963A27">
        <w:rPr>
          <w:b/>
          <w:color w:val="4472C4" w:themeColor="accent1"/>
        </w:rPr>
        <w:t xml:space="preserve"> </w:t>
      </w:r>
      <w:r w:rsidR="00963A27" w:rsidRPr="00963A27">
        <w:rPr>
          <w:b/>
          <w:i/>
          <w:color w:val="4472C4" w:themeColor="accent1"/>
        </w:rPr>
        <w:t>:</w:t>
      </w:r>
      <w:r w:rsidR="00963A27" w:rsidRPr="00963A27">
        <w:rPr>
          <w:i/>
          <w:color w:val="4472C4" w:themeColor="accent1"/>
        </w:rPr>
        <w:t xml:space="preserve"> </w:t>
      </w:r>
      <w:r w:rsidR="00963A27">
        <w:t>r</w:t>
      </w:r>
      <w:r w:rsidR="00F22ECB">
        <w:t>èglement UE ayant pour objectif de s’assurer que les dangers et caractéristiques principales des substances chimiques soient clairement communiqués aux consommateurs et travailleurs de l’UE.</w:t>
      </w:r>
    </w:p>
    <w:p w14:paraId="22917E03" w14:textId="55E847EE" w:rsidR="00914C4E" w:rsidRPr="00914C4E" w:rsidRDefault="00914C4E" w:rsidP="00D67766">
      <w:r>
        <w:rPr>
          <w:b/>
          <w:i/>
          <w:color w:val="4472C4" w:themeColor="accent1"/>
        </w:rPr>
        <w:t xml:space="preserve">CMR : </w:t>
      </w:r>
      <w:r w:rsidRPr="00914C4E">
        <w:t>substances dites ‘Cancérogène</w:t>
      </w:r>
      <w:r w:rsidR="00F5187E">
        <w:t>s</w:t>
      </w:r>
      <w:r w:rsidRPr="00914C4E">
        <w:t>, Mutagène</w:t>
      </w:r>
      <w:r w:rsidR="00F5187E">
        <w:t>s</w:t>
      </w:r>
      <w:r w:rsidRPr="00914C4E">
        <w:t xml:space="preserve">, </w:t>
      </w:r>
      <w:r w:rsidR="00F5187E">
        <w:t xml:space="preserve">ou </w:t>
      </w:r>
      <w:r w:rsidRPr="00914C4E">
        <w:t>Reprotoxique</w:t>
      </w:r>
      <w:r w:rsidR="00F5187E">
        <w:t>s</w:t>
      </w:r>
      <w:r w:rsidRPr="00914C4E">
        <w:t>’</w:t>
      </w:r>
      <w:r w:rsidR="009046C1">
        <w:t xml:space="preserve">. </w:t>
      </w:r>
      <w:r w:rsidR="009046C1" w:rsidRPr="009046C1">
        <w:rPr>
          <w:i/>
        </w:rPr>
        <w:t>Voir ces termes.</w:t>
      </w:r>
    </w:p>
    <w:p w14:paraId="6CA740E8" w14:textId="1E79F0F2" w:rsidR="00B50C44" w:rsidRDefault="00B50C44" w:rsidP="00D67766">
      <w:pPr>
        <w:rPr>
          <w:b/>
          <w:i/>
          <w:color w:val="4472C4" w:themeColor="accent1"/>
        </w:rPr>
      </w:pPr>
      <w:r>
        <w:rPr>
          <w:b/>
          <w:i/>
          <w:color w:val="4472C4" w:themeColor="accent1"/>
        </w:rPr>
        <w:t>COD </w:t>
      </w:r>
      <w:r w:rsidR="00963A27">
        <w:rPr>
          <w:b/>
          <w:i/>
          <w:color w:val="4472C4" w:themeColor="accent1"/>
        </w:rPr>
        <w:t xml:space="preserve">(= </w:t>
      </w:r>
      <w:r>
        <w:rPr>
          <w:b/>
          <w:i/>
          <w:color w:val="4472C4" w:themeColor="accent1"/>
        </w:rPr>
        <w:t>carbone organique dissous</w:t>
      </w:r>
      <w:r w:rsidR="00963A27">
        <w:rPr>
          <w:b/>
          <w:i/>
          <w:color w:val="4472C4" w:themeColor="accent1"/>
        </w:rPr>
        <w:t>)</w:t>
      </w:r>
      <w:r>
        <w:rPr>
          <w:b/>
          <w:i/>
          <w:color w:val="4472C4" w:themeColor="accent1"/>
        </w:rPr>
        <w:t xml:space="preserve"> : </w:t>
      </w:r>
      <w:r w:rsidRPr="00B50C44">
        <w:t>quantité de carbone présente dans l’eau (C dissous) et des matières en suspension</w:t>
      </w:r>
    </w:p>
    <w:p w14:paraId="59AC7243" w14:textId="0473E1BA" w:rsidR="004A2C12" w:rsidRDefault="004A2C12" w:rsidP="00D67766">
      <w:r w:rsidRPr="004A2C12">
        <w:rPr>
          <w:b/>
          <w:i/>
          <w:color w:val="4472C4" w:themeColor="accent1"/>
        </w:rPr>
        <w:t>COV :</w:t>
      </w:r>
      <w:r w:rsidRPr="004A2C12">
        <w:rPr>
          <w:color w:val="4472C4" w:themeColor="accent1"/>
        </w:rPr>
        <w:t xml:space="preserve"> </w:t>
      </w:r>
      <w:r>
        <w:t>composés organiques volatils</w:t>
      </w:r>
    </w:p>
    <w:p w14:paraId="0BF1CE26" w14:textId="60EBA4AE" w:rsidR="00B50C44" w:rsidRPr="00B50C44" w:rsidRDefault="00B50C44" w:rsidP="00D67766">
      <w:r w:rsidRPr="00B50C44">
        <w:rPr>
          <w:b/>
          <w:i/>
          <w:color w:val="4472C4" w:themeColor="accent1"/>
        </w:rPr>
        <w:t>DBO</w:t>
      </w:r>
      <w:r w:rsidRPr="003C1AA7">
        <w:rPr>
          <w:b/>
          <w:i/>
          <w:color w:val="4472C4" w:themeColor="accent1"/>
          <w:vertAlign w:val="subscript"/>
        </w:rPr>
        <w:t>5</w:t>
      </w:r>
      <w:r w:rsidRPr="00B50C44">
        <w:rPr>
          <w:b/>
          <w:i/>
          <w:color w:val="4472C4" w:themeColor="accent1"/>
        </w:rPr>
        <w:t> :</w:t>
      </w:r>
      <w:r w:rsidRPr="00B50C44">
        <w:rPr>
          <w:color w:val="4472C4" w:themeColor="accent1"/>
        </w:rPr>
        <w:t xml:space="preserve"> </w:t>
      </w:r>
      <w:r w:rsidRPr="00B50C44">
        <w:t>Demande Biologique en Oxygène sur 5 jours</w:t>
      </w:r>
      <w:r w:rsidR="00774370">
        <w:t>. Désigne la quantité d’O</w:t>
      </w:r>
      <w:r w:rsidR="00774370" w:rsidRPr="009046C1">
        <w:rPr>
          <w:vertAlign w:val="subscript"/>
        </w:rPr>
        <w:t>2</w:t>
      </w:r>
      <w:r w:rsidR="00774370">
        <w:t xml:space="preserve"> consommée en 5 jours (à 20°C) par les micro-organismes présents dans l’eau.</w:t>
      </w:r>
    </w:p>
    <w:p w14:paraId="0324FD81" w14:textId="4B19992D" w:rsidR="001234A1" w:rsidRPr="00B50C44" w:rsidRDefault="001234A1" w:rsidP="00D67766">
      <w:r w:rsidRPr="00B50C44">
        <w:rPr>
          <w:b/>
          <w:i/>
          <w:color w:val="4472C4" w:themeColor="accent1"/>
        </w:rPr>
        <w:t>DCO :</w:t>
      </w:r>
      <w:r w:rsidRPr="00B50C44">
        <w:rPr>
          <w:color w:val="4472C4" w:themeColor="accent1"/>
        </w:rPr>
        <w:t xml:space="preserve"> </w:t>
      </w:r>
      <w:r w:rsidRPr="00B50C44">
        <w:t>Demande Chimique en Oxygène</w:t>
      </w:r>
      <w:r w:rsidR="00774370">
        <w:t>.</w:t>
      </w:r>
    </w:p>
    <w:p w14:paraId="495E6F3C" w14:textId="0962125A" w:rsidR="00A06864" w:rsidRDefault="00A06864" w:rsidP="00D67766">
      <w:r w:rsidRPr="00EC065F">
        <w:rPr>
          <w:b/>
          <w:i/>
          <w:color w:val="4472C4" w:themeColor="accent1"/>
        </w:rPr>
        <w:t>DDT</w:t>
      </w:r>
      <w:r w:rsidR="004C78E8" w:rsidRPr="00EC065F">
        <w:rPr>
          <w:b/>
          <w:i/>
          <w:color w:val="4472C4" w:themeColor="accent1"/>
        </w:rPr>
        <w:t> :</w:t>
      </w:r>
      <w:r w:rsidR="00EC065F" w:rsidRPr="00EC065F">
        <w:rPr>
          <w:color w:val="4472C4" w:themeColor="accent1"/>
        </w:rPr>
        <w:t xml:space="preserve"> </w:t>
      </w:r>
      <w:proofErr w:type="spellStart"/>
      <w:r w:rsidR="00EC065F">
        <w:t>DichloroDiphénylTrichloréthane</w:t>
      </w:r>
      <w:proofErr w:type="spellEnd"/>
    </w:p>
    <w:p w14:paraId="7219947F" w14:textId="7714A82A" w:rsidR="00817617" w:rsidRDefault="00817617" w:rsidP="00D67766">
      <w:r w:rsidRPr="00EC065F">
        <w:rPr>
          <w:b/>
          <w:i/>
          <w:color w:val="4472C4" w:themeColor="accent1"/>
        </w:rPr>
        <w:t>DL</w:t>
      </w:r>
      <w:r w:rsidRPr="003C1AA7">
        <w:rPr>
          <w:b/>
          <w:i/>
          <w:color w:val="4472C4" w:themeColor="accent1"/>
          <w:vertAlign w:val="subscript"/>
        </w:rPr>
        <w:t>50</w:t>
      </w:r>
      <w:r w:rsidR="00B1705D" w:rsidRPr="00EC065F">
        <w:rPr>
          <w:b/>
          <w:i/>
          <w:color w:val="4472C4" w:themeColor="accent1"/>
        </w:rPr>
        <w:t> :</w:t>
      </w:r>
      <w:r w:rsidR="00EC065F" w:rsidRPr="00EC065F">
        <w:rPr>
          <w:color w:val="4472C4" w:themeColor="accent1"/>
        </w:rPr>
        <w:t xml:space="preserve"> </w:t>
      </w:r>
      <w:r w:rsidR="00EC065F">
        <w:rPr>
          <w:color w:val="4472C4" w:themeColor="accent1"/>
        </w:rPr>
        <w:t xml:space="preserve"> </w:t>
      </w:r>
      <w:r w:rsidR="00EC065F" w:rsidRPr="00597EC1">
        <w:t xml:space="preserve">Dose Létale 50 </w:t>
      </w:r>
      <w:r w:rsidR="00EC065F">
        <w:t>désigne la dose (quantité d’une substance) administrée en une seule fois, qui cause la mort de 50% des individus exposés. La DL50 est une façon de mesurer la toxicité aigue d’une substance pour un organisme et une voie d’exposition donnée (ex : voie orale)</w:t>
      </w:r>
    </w:p>
    <w:p w14:paraId="67404B7A" w14:textId="546BF72E" w:rsidR="00817617" w:rsidRDefault="00817617" w:rsidP="00D67766">
      <w:r w:rsidRPr="003A0D39">
        <w:rPr>
          <w:b/>
          <w:i/>
          <w:color w:val="4472C4" w:themeColor="accent1"/>
        </w:rPr>
        <w:t>DT</w:t>
      </w:r>
      <w:r w:rsidRPr="003C1AA7">
        <w:rPr>
          <w:b/>
          <w:i/>
          <w:color w:val="4472C4" w:themeColor="accent1"/>
          <w:vertAlign w:val="subscript"/>
        </w:rPr>
        <w:t>50</w:t>
      </w:r>
      <w:r w:rsidR="003A0D39" w:rsidRPr="003A0D39">
        <w:rPr>
          <w:b/>
          <w:i/>
          <w:color w:val="4472C4" w:themeColor="accent1"/>
        </w:rPr>
        <w:t> :</w:t>
      </w:r>
      <w:r w:rsidR="003A0D39" w:rsidRPr="003A0D39">
        <w:rPr>
          <w:color w:val="4472C4" w:themeColor="accent1"/>
        </w:rPr>
        <w:t xml:space="preserve"> </w:t>
      </w:r>
      <w:r w:rsidR="003A0D39">
        <w:t xml:space="preserve">temps de demi-vie d’une substance, ou temps nécessaire à la dégradation de 50 % de la quantité initiale d’une substance dans une matrice (ex : sol) et des conditions physico-chimiques données. </w:t>
      </w:r>
      <w:r w:rsidR="006E1EFB" w:rsidRPr="006E1EFB">
        <w:rPr>
          <w:i/>
          <w:color w:val="4472C4" w:themeColor="accent1"/>
          <w:highlight w:val="yellow"/>
        </w:rPr>
        <w:t>Rajouter des références eau/sédiments</w:t>
      </w:r>
    </w:p>
    <w:p w14:paraId="0EE5168B" w14:textId="77777777" w:rsidR="002154FB" w:rsidRDefault="002154FB" w:rsidP="002154FB">
      <w:r>
        <w:rPr>
          <w:b/>
          <w:i/>
          <w:color w:val="4472C4" w:themeColor="accent1"/>
        </w:rPr>
        <w:t xml:space="preserve">EC10 &amp; </w:t>
      </w:r>
      <w:r w:rsidRPr="00200BD5">
        <w:rPr>
          <w:b/>
          <w:i/>
          <w:color w:val="4472C4" w:themeColor="accent1"/>
        </w:rPr>
        <w:t>E</w:t>
      </w:r>
      <w:r>
        <w:rPr>
          <w:b/>
          <w:i/>
          <w:color w:val="4472C4" w:themeColor="accent1"/>
        </w:rPr>
        <w:t>C</w:t>
      </w:r>
      <w:r w:rsidRPr="00200BD5">
        <w:rPr>
          <w:b/>
          <w:i/>
          <w:color w:val="4472C4" w:themeColor="accent1"/>
        </w:rPr>
        <w:t>50 :</w:t>
      </w:r>
      <w:r w:rsidRPr="00200BD5">
        <w:rPr>
          <w:color w:val="4472C4" w:themeColor="accent1"/>
        </w:rPr>
        <w:t xml:space="preserve"> </w:t>
      </w:r>
      <w:r>
        <w:t>concentration moyenne générant 10% &amp; 50% de l’effet maximal mesuré (hors mortalité) lors d’un test expérimental d’(</w:t>
      </w:r>
      <w:proofErr w:type="spellStart"/>
      <w:r>
        <w:t>eco</w:t>
      </w:r>
      <w:proofErr w:type="spellEnd"/>
      <w:r>
        <w:t xml:space="preserve">)toxicité. </w:t>
      </w:r>
    </w:p>
    <w:p w14:paraId="0CC223D3" w14:textId="77777777" w:rsidR="002154FB" w:rsidRDefault="002154FB" w:rsidP="00D67766">
      <w:pPr>
        <w:rPr>
          <w:b/>
          <w:i/>
          <w:color w:val="4472C4" w:themeColor="accent1"/>
        </w:rPr>
      </w:pPr>
    </w:p>
    <w:p w14:paraId="17C14823" w14:textId="1DDB9A7B" w:rsidR="004A2C12" w:rsidRDefault="004A2C12" w:rsidP="00D67766">
      <w:r w:rsidRPr="00B67229">
        <w:rPr>
          <w:b/>
          <w:i/>
          <w:color w:val="4472C4" w:themeColor="accent1"/>
        </w:rPr>
        <w:lastRenderedPageBreak/>
        <w:t>ECHA</w:t>
      </w:r>
      <w:r w:rsidR="00817617" w:rsidRPr="00B67229">
        <w:rPr>
          <w:b/>
          <w:i/>
          <w:color w:val="4472C4" w:themeColor="accent1"/>
        </w:rPr>
        <w:t> :</w:t>
      </w:r>
      <w:r w:rsidR="00817617" w:rsidRPr="00B67229">
        <w:rPr>
          <w:color w:val="4472C4" w:themeColor="accent1"/>
        </w:rPr>
        <w:t xml:space="preserve"> </w:t>
      </w:r>
      <w:r w:rsidR="00817617">
        <w:t>Agence Européenne des Produits Chimiques</w:t>
      </w:r>
    </w:p>
    <w:p w14:paraId="48F6E907" w14:textId="415EAADE" w:rsidR="00645432" w:rsidRDefault="00645432" w:rsidP="00D67766">
      <w:r w:rsidRPr="00645432">
        <w:rPr>
          <w:b/>
          <w:i/>
          <w:color w:val="4472C4" w:themeColor="accent1"/>
        </w:rPr>
        <w:t>EDCH :</w:t>
      </w:r>
      <w:r w:rsidRPr="00645432">
        <w:rPr>
          <w:color w:val="4472C4" w:themeColor="accent1"/>
        </w:rPr>
        <w:t xml:space="preserve"> </w:t>
      </w:r>
      <w:r>
        <w:t>Eaux Destinées à la Consommation Humaine</w:t>
      </w:r>
    </w:p>
    <w:p w14:paraId="67CDD4F2" w14:textId="391C06B7" w:rsidR="0019114B" w:rsidRDefault="0019114B" w:rsidP="00D67766">
      <w:r w:rsidRPr="0019114B">
        <w:rPr>
          <w:b/>
          <w:i/>
          <w:color w:val="4472C4" w:themeColor="accent1"/>
          <w:highlight w:val="yellow"/>
        </w:rPr>
        <w:t>EFSA :</w:t>
      </w:r>
      <w:r w:rsidRPr="0019114B">
        <w:rPr>
          <w:color w:val="4472C4" w:themeColor="accent1"/>
          <w:highlight w:val="yellow"/>
        </w:rPr>
        <w:t xml:space="preserve"> </w:t>
      </w:r>
      <w:proofErr w:type="spellStart"/>
      <w:r w:rsidRPr="0019114B">
        <w:rPr>
          <w:highlight w:val="yellow"/>
        </w:rPr>
        <w:t>European</w:t>
      </w:r>
      <w:proofErr w:type="spellEnd"/>
      <w:r w:rsidRPr="0019114B">
        <w:rPr>
          <w:highlight w:val="yellow"/>
        </w:rPr>
        <w:t xml:space="preserve"> Food </w:t>
      </w:r>
      <w:proofErr w:type="spellStart"/>
      <w:r w:rsidRPr="0019114B">
        <w:rPr>
          <w:highlight w:val="yellow"/>
        </w:rPr>
        <w:t>Safety</w:t>
      </w:r>
      <w:proofErr w:type="spellEnd"/>
      <w:r w:rsidRPr="0019114B">
        <w:rPr>
          <w:highlight w:val="yellow"/>
        </w:rPr>
        <w:t xml:space="preserve"> </w:t>
      </w:r>
      <w:proofErr w:type="spellStart"/>
      <w:r w:rsidRPr="0019114B">
        <w:rPr>
          <w:highlight w:val="yellow"/>
        </w:rPr>
        <w:t>Authority</w:t>
      </w:r>
      <w:proofErr w:type="spellEnd"/>
    </w:p>
    <w:p w14:paraId="0A434832" w14:textId="7A32D3F6" w:rsidR="004A2C12" w:rsidRDefault="004A2C12" w:rsidP="00D67766">
      <w:r w:rsidRPr="003051C1">
        <w:rPr>
          <w:b/>
          <w:i/>
          <w:color w:val="4472C4" w:themeColor="accent1"/>
        </w:rPr>
        <w:t>ERA</w:t>
      </w:r>
      <w:r w:rsidR="00A06864" w:rsidRPr="003051C1">
        <w:rPr>
          <w:b/>
          <w:i/>
          <w:color w:val="4472C4" w:themeColor="accent1"/>
        </w:rPr>
        <w:t> :</w:t>
      </w:r>
      <w:r w:rsidR="00A06864" w:rsidRPr="003051C1">
        <w:rPr>
          <w:color w:val="4472C4" w:themeColor="accent1"/>
        </w:rPr>
        <w:t xml:space="preserve"> </w:t>
      </w:r>
      <w:proofErr w:type="spellStart"/>
      <w:r w:rsidR="00A06864">
        <w:t>Environmental</w:t>
      </w:r>
      <w:proofErr w:type="spellEnd"/>
      <w:r w:rsidR="00A06864">
        <w:t xml:space="preserve"> Risk </w:t>
      </w:r>
      <w:proofErr w:type="spellStart"/>
      <w:r w:rsidR="00A06864">
        <w:t>Assessment</w:t>
      </w:r>
      <w:proofErr w:type="spellEnd"/>
    </w:p>
    <w:p w14:paraId="3D835371" w14:textId="5A560E42" w:rsidR="003B5917" w:rsidRDefault="003B5917" w:rsidP="00D67766">
      <w:r w:rsidRPr="00F80332">
        <w:rPr>
          <w:b/>
          <w:i/>
          <w:color w:val="4472C4" w:themeColor="accent1"/>
        </w:rPr>
        <w:t>ETM</w:t>
      </w:r>
      <w:r w:rsidR="00A06864" w:rsidRPr="00F80332">
        <w:rPr>
          <w:b/>
          <w:i/>
          <w:color w:val="4472C4" w:themeColor="accent1"/>
        </w:rPr>
        <w:t> :</w:t>
      </w:r>
      <w:r w:rsidR="00A06864" w:rsidRPr="00F80332">
        <w:rPr>
          <w:color w:val="4472C4" w:themeColor="accent1"/>
        </w:rPr>
        <w:t xml:space="preserve"> </w:t>
      </w:r>
      <w:r w:rsidR="00A06864">
        <w:t>éléments traces métalliques</w:t>
      </w:r>
    </w:p>
    <w:p w14:paraId="326DD4F1" w14:textId="085FC36A" w:rsidR="00977662" w:rsidRDefault="00977662" w:rsidP="00D67766">
      <w:r w:rsidRPr="00977662">
        <w:rPr>
          <w:b/>
          <w:i/>
          <w:color w:val="4472C4" w:themeColor="accent1"/>
        </w:rPr>
        <w:t>FDS :</w:t>
      </w:r>
      <w:r w:rsidRPr="00977662">
        <w:rPr>
          <w:color w:val="4472C4" w:themeColor="accent1"/>
        </w:rPr>
        <w:t xml:space="preserve"> </w:t>
      </w:r>
      <w:r>
        <w:t>Fiche de Données Sécurité</w:t>
      </w:r>
    </w:p>
    <w:p w14:paraId="78D38EF2" w14:textId="77777777" w:rsidR="00746F3F" w:rsidRDefault="00746F3F" w:rsidP="00746F3F">
      <w:r w:rsidRPr="008F66E7">
        <w:rPr>
          <w:b/>
          <w:i/>
          <w:color w:val="4472C4" w:themeColor="accent1"/>
        </w:rPr>
        <w:t>H </w:t>
      </w:r>
      <w:r w:rsidRPr="00963A27">
        <w:rPr>
          <w:i/>
          <w:color w:val="4472C4" w:themeColor="accent1"/>
        </w:rPr>
        <w:t>(=</w:t>
      </w:r>
      <w:r w:rsidRPr="00963A27">
        <w:rPr>
          <w:color w:val="4472C4" w:themeColor="accent1"/>
        </w:rPr>
        <w:t>constante de Henry)</w:t>
      </w:r>
      <w:r>
        <w:rPr>
          <w:color w:val="4472C4" w:themeColor="accent1"/>
        </w:rPr>
        <w:t> </w:t>
      </w:r>
      <w:r w:rsidRPr="00963A27">
        <w:rPr>
          <w:b/>
          <w:i/>
          <w:color w:val="4472C4" w:themeColor="accent1"/>
        </w:rPr>
        <w:t xml:space="preserve">: </w:t>
      </w:r>
      <w:r>
        <w:t xml:space="preserve">paramètre décrivant la capacité d’une substance à se volatiliser depuis le compartiment aquatique vers le compartiment aérien (eau </w:t>
      </w:r>
      <w:r>
        <w:rPr>
          <w:rFonts w:cstheme="minorHAnsi"/>
        </w:rPr>
        <w:t>→</w:t>
      </w:r>
      <w:r>
        <w:t xml:space="preserve"> air)</w:t>
      </w:r>
    </w:p>
    <w:p w14:paraId="5CD880D7" w14:textId="4E2E410E" w:rsidR="00746F3F" w:rsidRDefault="00746F3F" w:rsidP="00D67766">
      <w:r w:rsidRPr="00612964">
        <w:rPr>
          <w:b/>
          <w:i/>
          <w:color w:val="4472C4" w:themeColor="accent1"/>
        </w:rPr>
        <w:t>HAP :</w:t>
      </w:r>
      <w:r w:rsidRPr="00612964">
        <w:rPr>
          <w:color w:val="4472C4" w:themeColor="accent1"/>
        </w:rPr>
        <w:t xml:space="preserve"> </w:t>
      </w:r>
      <w:r>
        <w:t>Hydrocarbures Aromatiques Polycycliques</w:t>
      </w:r>
    </w:p>
    <w:p w14:paraId="5F829039" w14:textId="745CE8E8" w:rsidR="002D4AD5" w:rsidRDefault="002D4AD5" w:rsidP="00D67766">
      <w:r w:rsidRPr="00DC449F">
        <w:rPr>
          <w:b/>
          <w:i/>
          <w:color w:val="4472C4" w:themeColor="accent1"/>
          <w:highlight w:val="yellow"/>
        </w:rPr>
        <w:t>HC5 :</w:t>
      </w:r>
      <w:r w:rsidRPr="00DC449F">
        <w:rPr>
          <w:color w:val="4472C4" w:themeColor="accent1"/>
          <w:highlight w:val="yellow"/>
        </w:rPr>
        <w:t xml:space="preserve"> </w:t>
      </w:r>
      <w:r w:rsidRPr="00DC449F">
        <w:rPr>
          <w:highlight w:val="yellow"/>
        </w:rPr>
        <w:t>‘</w:t>
      </w:r>
      <w:proofErr w:type="spellStart"/>
      <w:r w:rsidRPr="00DC449F">
        <w:rPr>
          <w:highlight w:val="yellow"/>
        </w:rPr>
        <w:t>Hazardous</w:t>
      </w:r>
      <w:proofErr w:type="spellEnd"/>
      <w:r w:rsidRPr="00DC449F">
        <w:rPr>
          <w:highlight w:val="yellow"/>
        </w:rPr>
        <w:t xml:space="preserve"> Concentration’ (pour 5% des espèces). Concentration en deçà de laquelle seulement 5% des indivi</w:t>
      </w:r>
      <w:r w:rsidR="00DC449F" w:rsidRPr="00DC449F">
        <w:rPr>
          <w:highlight w:val="yellow"/>
        </w:rPr>
        <w:t>dus peuvent être affectés.</w:t>
      </w:r>
    </w:p>
    <w:p w14:paraId="34FDF3CA" w14:textId="370865CF" w:rsidR="002154FB" w:rsidRDefault="002154FB" w:rsidP="00D67766">
      <w:r w:rsidRPr="002154FB">
        <w:rPr>
          <w:b/>
          <w:i/>
          <w:color w:val="4472C4" w:themeColor="accent1"/>
          <w:highlight w:val="yellow"/>
        </w:rPr>
        <w:t>HR-MS :</w:t>
      </w:r>
      <w:r w:rsidRPr="002154FB">
        <w:rPr>
          <w:color w:val="4472C4" w:themeColor="accent1"/>
          <w:highlight w:val="yellow"/>
        </w:rPr>
        <w:t xml:space="preserve"> </w:t>
      </w:r>
      <w:r w:rsidRPr="002154FB">
        <w:rPr>
          <w:highlight w:val="yellow"/>
        </w:rPr>
        <w:t>analyse chimique par spectrométrie de masse à haute résolution</w:t>
      </w:r>
      <w:r>
        <w:rPr>
          <w:highlight w:val="yellow"/>
        </w:rPr>
        <w:t xml:space="preserve"> (en GC ou LC)</w:t>
      </w:r>
    </w:p>
    <w:p w14:paraId="670DC807" w14:textId="1B4E2669" w:rsidR="0044737D" w:rsidRDefault="0044737D" w:rsidP="00D67766">
      <w:r w:rsidRPr="0044737D">
        <w:rPr>
          <w:b/>
          <w:i/>
          <w:color w:val="4472C4" w:themeColor="accent1"/>
          <w:highlight w:val="yellow"/>
        </w:rPr>
        <w:t>I2M2 :</w:t>
      </w:r>
      <w:r w:rsidRPr="0044737D">
        <w:rPr>
          <w:color w:val="4472C4" w:themeColor="accent1"/>
          <w:highlight w:val="yellow"/>
        </w:rPr>
        <w:t xml:space="preserve"> </w:t>
      </w:r>
      <w:r w:rsidRPr="0044737D">
        <w:rPr>
          <w:highlight w:val="yellow"/>
        </w:rPr>
        <w:t>Indice Invertébrés Multi-Métriques</w:t>
      </w:r>
    </w:p>
    <w:p w14:paraId="1789D30A" w14:textId="2A8BC861" w:rsidR="00C144DC" w:rsidRDefault="00C144DC" w:rsidP="00D67766">
      <w:r w:rsidRPr="00320E79">
        <w:rPr>
          <w:b/>
          <w:i/>
          <w:color w:val="4472C4" w:themeColor="accent1"/>
        </w:rPr>
        <w:t>ICPE :</w:t>
      </w:r>
      <w:r w:rsidRPr="00320E79">
        <w:rPr>
          <w:color w:val="4472C4" w:themeColor="accent1"/>
        </w:rPr>
        <w:t xml:space="preserve"> </w:t>
      </w:r>
      <w:r w:rsidR="00320E79">
        <w:t>Installations Classées pour la Protection de l’Environnement</w:t>
      </w:r>
    </w:p>
    <w:p w14:paraId="4F92F0C7" w14:textId="447A5D1D" w:rsidR="0057100B" w:rsidRDefault="0057100B" w:rsidP="00D67766">
      <w:r w:rsidRPr="00774370">
        <w:rPr>
          <w:b/>
          <w:i/>
          <w:color w:val="4472C4" w:themeColor="accent1"/>
        </w:rPr>
        <w:t>IED </w:t>
      </w:r>
      <w:r w:rsidRPr="00963A27">
        <w:rPr>
          <w:b/>
          <w:i/>
          <w:color w:val="4472C4" w:themeColor="accent1"/>
        </w:rPr>
        <w:t>:</w:t>
      </w:r>
      <w:r>
        <w:t xml:space="preserve"> </w:t>
      </w:r>
      <w:r w:rsidR="001D346A">
        <w:t>directive</w:t>
      </w:r>
      <w:r w:rsidR="00774370">
        <w:t xml:space="preserve"> européenne</w:t>
      </w:r>
      <w:r w:rsidR="001D346A">
        <w:t xml:space="preserve"> sur les émissions industrielles</w:t>
      </w:r>
      <w:r w:rsidR="00774370">
        <w:t xml:space="preserve"> destinée à prévenir et réduire les émissions de polluants par les activités industrielles, via la mise en œuvre des meilleures techniques disponibles.</w:t>
      </w:r>
    </w:p>
    <w:p w14:paraId="23F404D5" w14:textId="031C9D1E" w:rsidR="004A2C12" w:rsidRDefault="004A2C12" w:rsidP="00D67766">
      <w:r w:rsidRPr="003A0D39">
        <w:rPr>
          <w:b/>
          <w:i/>
          <w:color w:val="4472C4" w:themeColor="accent1"/>
        </w:rPr>
        <w:t>INERIS</w:t>
      </w:r>
      <w:r w:rsidR="003A0D39" w:rsidRPr="003A0D39">
        <w:rPr>
          <w:b/>
          <w:i/>
          <w:color w:val="4472C4" w:themeColor="accent1"/>
        </w:rPr>
        <w:t> :</w:t>
      </w:r>
      <w:r w:rsidR="003A0D39" w:rsidRPr="003A0D39">
        <w:rPr>
          <w:color w:val="4472C4" w:themeColor="accent1"/>
        </w:rPr>
        <w:t xml:space="preserve"> </w:t>
      </w:r>
      <w:r w:rsidR="003A0D39">
        <w:t>Institut National de l’Environnement Industriel et des Risques.</w:t>
      </w:r>
    </w:p>
    <w:p w14:paraId="4EE7ADAD" w14:textId="19456E3F" w:rsidR="003B5917" w:rsidRDefault="003B5917" w:rsidP="00D67766">
      <w:r w:rsidRPr="00F5187E">
        <w:rPr>
          <w:b/>
          <w:i/>
          <w:color w:val="4472C4" w:themeColor="accent1"/>
        </w:rPr>
        <w:t>INRAE</w:t>
      </w:r>
      <w:r w:rsidR="009B6492" w:rsidRPr="00F5187E">
        <w:t> </w:t>
      </w:r>
      <w:r w:rsidR="009B6492" w:rsidRPr="00963A27">
        <w:rPr>
          <w:b/>
          <w:i/>
          <w:color w:val="4472C4" w:themeColor="accent1"/>
        </w:rPr>
        <w:t>:</w:t>
      </w:r>
      <w:r w:rsidR="009B6492">
        <w:t xml:space="preserve"> Institut National de la Recherche Agronomique</w:t>
      </w:r>
    </w:p>
    <w:p w14:paraId="17A3199E" w14:textId="059E9184" w:rsidR="007D6DD7" w:rsidRDefault="007D6DD7" w:rsidP="00D67766">
      <w:pPr>
        <w:rPr>
          <w:rStyle w:val="hgkelc"/>
          <w:highlight w:val="yellow"/>
        </w:rPr>
      </w:pPr>
      <w:r w:rsidRPr="007D6DD7">
        <w:rPr>
          <w:b/>
          <w:i/>
          <w:color w:val="4472C4" w:themeColor="accent1"/>
          <w:highlight w:val="yellow"/>
        </w:rPr>
        <w:t>INRS :</w:t>
      </w:r>
      <w:r w:rsidRPr="007D6DD7">
        <w:rPr>
          <w:color w:val="4472C4" w:themeColor="accent1"/>
          <w:highlight w:val="yellow"/>
        </w:rPr>
        <w:t xml:space="preserve"> </w:t>
      </w:r>
      <w:r w:rsidRPr="007D6DD7">
        <w:rPr>
          <w:rStyle w:val="hgkelc"/>
          <w:highlight w:val="yellow"/>
        </w:rPr>
        <w:t>Institut national de recherche et de sécurité pour la prévention des accidents du travail et des maladies professionnelles</w:t>
      </w:r>
    </w:p>
    <w:p w14:paraId="29B0C4EC" w14:textId="56EC9C1F" w:rsidR="002154FB" w:rsidRPr="002D4AD5" w:rsidRDefault="002154FB" w:rsidP="00D67766">
      <w:pPr>
        <w:rPr>
          <w:b/>
        </w:rPr>
      </w:pPr>
      <w:r w:rsidRPr="002D4AD5">
        <w:rPr>
          <w:b/>
          <w:i/>
          <w:color w:val="4472C4" w:themeColor="accent1"/>
          <w:highlight w:val="yellow"/>
        </w:rPr>
        <w:t>IOTA :</w:t>
      </w:r>
      <w:r w:rsidR="002D4AD5" w:rsidRPr="002D4AD5">
        <w:rPr>
          <w:b/>
          <w:color w:val="4472C4" w:themeColor="accent1"/>
          <w:highlight w:val="yellow"/>
        </w:rPr>
        <w:t xml:space="preserve"> </w:t>
      </w:r>
      <w:r w:rsidR="002D4AD5" w:rsidRPr="002D4AD5">
        <w:rPr>
          <w:rStyle w:val="lev"/>
          <w:b w:val="0"/>
          <w:highlight w:val="yellow"/>
        </w:rPr>
        <w:t>I</w:t>
      </w:r>
      <w:r w:rsidRPr="002D4AD5">
        <w:rPr>
          <w:rStyle w:val="lev"/>
          <w:b w:val="0"/>
          <w:highlight w:val="yellow"/>
        </w:rPr>
        <w:t xml:space="preserve">nstallations, </w:t>
      </w:r>
      <w:r w:rsidR="002D4AD5" w:rsidRPr="002D4AD5">
        <w:rPr>
          <w:rStyle w:val="lev"/>
          <w:b w:val="0"/>
          <w:highlight w:val="yellow"/>
        </w:rPr>
        <w:t>O</w:t>
      </w:r>
      <w:r w:rsidRPr="002D4AD5">
        <w:rPr>
          <w:rStyle w:val="lev"/>
          <w:b w:val="0"/>
          <w:highlight w:val="yellow"/>
        </w:rPr>
        <w:t xml:space="preserve">uvrages, </w:t>
      </w:r>
      <w:r w:rsidR="002D4AD5" w:rsidRPr="002D4AD5">
        <w:rPr>
          <w:rStyle w:val="lev"/>
          <w:b w:val="0"/>
          <w:highlight w:val="yellow"/>
        </w:rPr>
        <w:t>T</w:t>
      </w:r>
      <w:r w:rsidRPr="002D4AD5">
        <w:rPr>
          <w:rStyle w:val="lev"/>
          <w:b w:val="0"/>
          <w:highlight w:val="yellow"/>
        </w:rPr>
        <w:t xml:space="preserve">ravaux et </w:t>
      </w:r>
      <w:r w:rsidR="002D4AD5" w:rsidRPr="002D4AD5">
        <w:rPr>
          <w:rStyle w:val="lev"/>
          <w:b w:val="0"/>
          <w:highlight w:val="yellow"/>
        </w:rPr>
        <w:t>A</w:t>
      </w:r>
      <w:r w:rsidRPr="002D4AD5">
        <w:rPr>
          <w:rStyle w:val="lev"/>
          <w:b w:val="0"/>
          <w:highlight w:val="yellow"/>
        </w:rPr>
        <w:t xml:space="preserve">ctivités </w:t>
      </w:r>
      <w:r w:rsidR="002D4AD5" w:rsidRPr="002D4AD5">
        <w:rPr>
          <w:highlight w:val="yellow"/>
        </w:rPr>
        <w:t xml:space="preserve">ayant </w:t>
      </w:r>
      <w:r w:rsidRPr="002D4AD5">
        <w:rPr>
          <w:highlight w:val="yellow"/>
        </w:rPr>
        <w:t>des</w:t>
      </w:r>
      <w:r w:rsidRPr="002D4AD5">
        <w:rPr>
          <w:b/>
          <w:highlight w:val="yellow"/>
        </w:rPr>
        <w:t xml:space="preserve"> </w:t>
      </w:r>
      <w:r w:rsidRPr="002D4AD5">
        <w:rPr>
          <w:rStyle w:val="lev"/>
          <w:b w:val="0"/>
          <w:highlight w:val="yellow"/>
        </w:rPr>
        <w:t>impacts</w:t>
      </w:r>
      <w:r w:rsidRPr="002D4AD5">
        <w:rPr>
          <w:b/>
          <w:highlight w:val="yellow"/>
        </w:rPr>
        <w:t xml:space="preserve"> </w:t>
      </w:r>
      <w:r w:rsidRPr="002D4AD5">
        <w:rPr>
          <w:highlight w:val="yellow"/>
        </w:rPr>
        <w:t>ou présentent des</w:t>
      </w:r>
      <w:r w:rsidRPr="002D4AD5">
        <w:rPr>
          <w:b/>
          <w:highlight w:val="yellow"/>
        </w:rPr>
        <w:t xml:space="preserve"> </w:t>
      </w:r>
      <w:r w:rsidRPr="002D4AD5">
        <w:rPr>
          <w:rStyle w:val="lev"/>
          <w:b w:val="0"/>
          <w:highlight w:val="yellow"/>
        </w:rPr>
        <w:t>dangers</w:t>
      </w:r>
      <w:r w:rsidRPr="002D4AD5">
        <w:rPr>
          <w:b/>
          <w:highlight w:val="yellow"/>
        </w:rPr>
        <w:t xml:space="preserve"> </w:t>
      </w:r>
      <w:r w:rsidRPr="002D4AD5">
        <w:rPr>
          <w:highlight w:val="yellow"/>
        </w:rPr>
        <w:t>pour le</w:t>
      </w:r>
      <w:r w:rsidRPr="002D4AD5">
        <w:rPr>
          <w:b/>
          <w:highlight w:val="yellow"/>
        </w:rPr>
        <w:t xml:space="preserve"> </w:t>
      </w:r>
      <w:r w:rsidRPr="002D4AD5">
        <w:rPr>
          <w:rStyle w:val="lev"/>
          <w:b w:val="0"/>
          <w:highlight w:val="yellow"/>
        </w:rPr>
        <w:t>milieu aquatique</w:t>
      </w:r>
      <w:r w:rsidR="002D4AD5" w:rsidRPr="002D4AD5">
        <w:rPr>
          <w:rStyle w:val="lev"/>
          <w:b w:val="0"/>
          <w:highlight w:val="yellow"/>
        </w:rPr>
        <w:t xml:space="preserve"> (eau douce ou marin),</w:t>
      </w:r>
      <w:r w:rsidRPr="002D4AD5">
        <w:rPr>
          <w:rStyle w:val="lev"/>
          <w:b w:val="0"/>
          <w:highlight w:val="yellow"/>
        </w:rPr>
        <w:t xml:space="preserve"> la ressource en eau</w:t>
      </w:r>
      <w:r w:rsidRPr="002D4AD5">
        <w:rPr>
          <w:b/>
          <w:highlight w:val="yellow"/>
        </w:rPr>
        <w:t> </w:t>
      </w:r>
      <w:r w:rsidR="002D4AD5" w:rsidRPr="002D4AD5">
        <w:rPr>
          <w:highlight w:val="yellow"/>
        </w:rPr>
        <w:t>ou la sécurité publique.</w:t>
      </w:r>
      <w:r w:rsidR="002D4AD5" w:rsidRPr="002D4AD5">
        <w:rPr>
          <w:b/>
          <w:highlight w:val="yellow"/>
        </w:rPr>
        <w:t xml:space="preserve"> </w:t>
      </w:r>
      <w:r w:rsidR="002D4AD5" w:rsidRPr="002D4AD5">
        <w:rPr>
          <w:highlight w:val="yellow"/>
        </w:rPr>
        <w:t>Les IOTA sont soumis à des règlementations spécifiques.</w:t>
      </w:r>
    </w:p>
    <w:p w14:paraId="5C8A1E48" w14:textId="695CF212" w:rsidR="002154FB" w:rsidRDefault="002154FB" w:rsidP="00D67766">
      <w:r w:rsidRPr="002D4AD5">
        <w:rPr>
          <w:b/>
          <w:i/>
          <w:color w:val="4472C4" w:themeColor="accent1"/>
          <w:highlight w:val="yellow"/>
        </w:rPr>
        <w:t>IR :</w:t>
      </w:r>
      <w:r w:rsidRPr="002D4AD5">
        <w:rPr>
          <w:color w:val="4472C4" w:themeColor="accent1"/>
          <w:highlight w:val="yellow"/>
        </w:rPr>
        <w:t xml:space="preserve"> </w:t>
      </w:r>
      <w:r w:rsidRPr="002D4AD5">
        <w:rPr>
          <w:highlight w:val="yellow"/>
        </w:rPr>
        <w:t>indice de risque (MEC/PNEC)</w:t>
      </w:r>
    </w:p>
    <w:p w14:paraId="798B881E" w14:textId="305E3107" w:rsidR="00156E8E" w:rsidRDefault="00156E8E" w:rsidP="00D67766">
      <w:r w:rsidRPr="00D1241D">
        <w:rPr>
          <w:b/>
          <w:i/>
          <w:color w:val="4472C4" w:themeColor="accent1"/>
        </w:rPr>
        <w:t>ISO</w:t>
      </w:r>
      <w:r w:rsidR="00D1241D" w:rsidRPr="00D1241D">
        <w:rPr>
          <w:b/>
          <w:i/>
          <w:color w:val="4472C4" w:themeColor="accent1"/>
        </w:rPr>
        <w:t> :</w:t>
      </w:r>
      <w:r w:rsidR="00D1241D" w:rsidRPr="00D1241D">
        <w:rPr>
          <w:color w:val="4472C4" w:themeColor="accent1"/>
        </w:rPr>
        <w:t xml:space="preserve"> </w:t>
      </w:r>
      <w:r w:rsidR="00D1241D">
        <w:t xml:space="preserve">International </w:t>
      </w:r>
      <w:proofErr w:type="spellStart"/>
      <w:r w:rsidR="00D1241D">
        <w:t>Organization</w:t>
      </w:r>
      <w:proofErr w:type="spellEnd"/>
      <w:r w:rsidR="00D1241D">
        <w:t xml:space="preserve"> for </w:t>
      </w:r>
      <w:proofErr w:type="spellStart"/>
      <w:r w:rsidR="00D1241D">
        <w:t>Standardization</w:t>
      </w:r>
      <w:proofErr w:type="spellEnd"/>
      <w:r w:rsidR="00D1241D">
        <w:t xml:space="preserve"> (= Organisation International de Normalisation)</w:t>
      </w:r>
    </w:p>
    <w:p w14:paraId="68B4138E" w14:textId="1B1531C2" w:rsidR="003B5917" w:rsidRDefault="003B5917" w:rsidP="00D67766">
      <w:proofErr w:type="spellStart"/>
      <w:r w:rsidRPr="005D4E12">
        <w:rPr>
          <w:b/>
          <w:i/>
          <w:color w:val="4472C4" w:themeColor="accent1"/>
        </w:rPr>
        <w:t>Kd</w:t>
      </w:r>
      <w:proofErr w:type="spellEnd"/>
      <w:r w:rsidR="00A06864" w:rsidRPr="005D4E12">
        <w:rPr>
          <w:b/>
          <w:i/>
          <w:color w:val="4472C4" w:themeColor="accent1"/>
        </w:rPr>
        <w:t> :</w:t>
      </w:r>
      <w:r w:rsidR="00A06864" w:rsidRPr="005D4E12">
        <w:rPr>
          <w:color w:val="4472C4" w:themeColor="accent1"/>
        </w:rPr>
        <w:t xml:space="preserve"> </w:t>
      </w:r>
      <w:r w:rsidR="00A06864">
        <w:t>coefficient d</w:t>
      </w:r>
      <w:r w:rsidR="00F818A3">
        <w:t>’adsorption</w:t>
      </w:r>
    </w:p>
    <w:p w14:paraId="6939BC6F" w14:textId="4F824A98" w:rsidR="003B5917" w:rsidRDefault="003B5917" w:rsidP="00D67766">
      <w:proofErr w:type="spellStart"/>
      <w:r w:rsidRPr="00612964">
        <w:rPr>
          <w:b/>
          <w:i/>
          <w:color w:val="4472C4" w:themeColor="accent1"/>
        </w:rPr>
        <w:t>Koc</w:t>
      </w:r>
      <w:proofErr w:type="spellEnd"/>
      <w:r w:rsidR="00612964" w:rsidRPr="00612964">
        <w:rPr>
          <w:b/>
          <w:i/>
          <w:color w:val="4472C4" w:themeColor="accent1"/>
        </w:rPr>
        <w:t> :</w:t>
      </w:r>
      <w:r w:rsidR="00612964" w:rsidRPr="00612964">
        <w:rPr>
          <w:color w:val="4472C4" w:themeColor="accent1"/>
        </w:rPr>
        <w:t xml:space="preserve"> </w:t>
      </w:r>
      <w:r w:rsidR="00612964">
        <w:t>coefficient de partage carbone organique/eau</w:t>
      </w:r>
    </w:p>
    <w:p w14:paraId="05E31FF9" w14:textId="4F84E63D" w:rsidR="00612964" w:rsidRDefault="003B5917" w:rsidP="00D67766">
      <w:proofErr w:type="spellStart"/>
      <w:r w:rsidRPr="005D4E12">
        <w:rPr>
          <w:b/>
          <w:i/>
          <w:color w:val="4472C4" w:themeColor="accent1"/>
        </w:rPr>
        <w:t>Kow</w:t>
      </w:r>
      <w:proofErr w:type="spellEnd"/>
      <w:r w:rsidR="00612964" w:rsidRPr="005D4E12">
        <w:rPr>
          <w:b/>
          <w:i/>
          <w:color w:val="4472C4" w:themeColor="accent1"/>
        </w:rPr>
        <w:t> :</w:t>
      </w:r>
      <w:r w:rsidR="00612964" w:rsidRPr="005D4E12">
        <w:rPr>
          <w:color w:val="4472C4" w:themeColor="accent1"/>
        </w:rPr>
        <w:t xml:space="preserve"> </w:t>
      </w:r>
      <w:r w:rsidR="00612964">
        <w:t>coefficient de partage octanol-eau</w:t>
      </w:r>
      <w:r w:rsidR="005D4E12">
        <w:t>. S’exprime la plupart du temps sous forme logarithmique (</w:t>
      </w:r>
      <w:proofErr w:type="spellStart"/>
      <w:r w:rsidR="005D4E12">
        <w:t>logKow</w:t>
      </w:r>
      <w:proofErr w:type="spellEnd"/>
      <w:r w:rsidR="005D4E12">
        <w:t xml:space="preserve">) également appelé </w:t>
      </w:r>
      <w:proofErr w:type="spellStart"/>
      <w:r w:rsidR="005D4E12">
        <w:t>LogP</w:t>
      </w:r>
      <w:proofErr w:type="spellEnd"/>
      <w:r w:rsidR="005D4E12">
        <w:t>.</w:t>
      </w:r>
    </w:p>
    <w:p w14:paraId="4CCC7389" w14:textId="073A06D5" w:rsidR="00EC065F" w:rsidRDefault="00EC065F" w:rsidP="00D67766">
      <w:r w:rsidRPr="003A0D39">
        <w:rPr>
          <w:b/>
          <w:i/>
          <w:color w:val="4472C4" w:themeColor="accent1"/>
        </w:rPr>
        <w:t>LMR </w:t>
      </w:r>
      <w:r w:rsidR="00963A27" w:rsidRPr="00963A27">
        <w:rPr>
          <w:i/>
          <w:color w:val="4472C4" w:themeColor="accent1"/>
        </w:rPr>
        <w:t xml:space="preserve">(= </w:t>
      </w:r>
      <w:r w:rsidR="003A0D39" w:rsidRPr="00963A27">
        <w:rPr>
          <w:i/>
          <w:color w:val="4472C4" w:themeColor="accent1"/>
        </w:rPr>
        <w:t>Limite Maximale de Résidus</w:t>
      </w:r>
      <w:r w:rsidR="00963A27" w:rsidRPr="00963A27">
        <w:rPr>
          <w:i/>
          <w:color w:val="4472C4" w:themeColor="accent1"/>
        </w:rPr>
        <w:t>)</w:t>
      </w:r>
      <w:r w:rsidR="00963A27" w:rsidRPr="00963A27">
        <w:rPr>
          <w:b/>
          <w:i/>
          <w:color w:val="4472C4" w:themeColor="accent1"/>
        </w:rPr>
        <w:t> :</w:t>
      </w:r>
      <w:r w:rsidR="003A0D39">
        <w:t xml:space="preserve"> </w:t>
      </w:r>
      <w:r w:rsidR="00963A27">
        <w:t>d</w:t>
      </w:r>
      <w:r w:rsidR="003A0D39">
        <w:t>ésigne la concentration maximale d’une ou plusieurs substances (dites règlementées) pouvant être légalement présentes dans ou sur une denrées alimentaires destinés aux humains ou aux animaux d’élevage. Les LMR sont définies pour chaque couple ‘substance(s)/aliment’ et parfois pour un type de consommateur donné</w:t>
      </w:r>
      <w:r w:rsidR="00D1241D">
        <w:t>.</w:t>
      </w:r>
    </w:p>
    <w:p w14:paraId="6E034BD6" w14:textId="385CABE4" w:rsidR="00F70043" w:rsidRDefault="00F70043" w:rsidP="00D67766">
      <w:r w:rsidRPr="00014790">
        <w:rPr>
          <w:b/>
          <w:i/>
          <w:color w:val="4472C4" w:themeColor="accent1"/>
        </w:rPr>
        <w:lastRenderedPageBreak/>
        <w:t xml:space="preserve">LOEC </w:t>
      </w:r>
      <w:r w:rsidRPr="00963A27">
        <w:rPr>
          <w:i/>
          <w:color w:val="4472C4" w:themeColor="accent1"/>
        </w:rPr>
        <w:t>(</w:t>
      </w:r>
      <w:r w:rsidR="00963A27" w:rsidRPr="00963A27">
        <w:rPr>
          <w:i/>
          <w:color w:val="4472C4" w:themeColor="accent1"/>
        </w:rPr>
        <w:t xml:space="preserve">= </w:t>
      </w:r>
      <w:proofErr w:type="spellStart"/>
      <w:r w:rsidRPr="00963A27">
        <w:rPr>
          <w:i/>
          <w:color w:val="4472C4" w:themeColor="accent1"/>
        </w:rPr>
        <w:t>Lowest</w:t>
      </w:r>
      <w:proofErr w:type="spellEnd"/>
      <w:r w:rsidRPr="00963A27">
        <w:rPr>
          <w:i/>
          <w:color w:val="4472C4" w:themeColor="accent1"/>
        </w:rPr>
        <w:t xml:space="preserve"> </w:t>
      </w:r>
      <w:proofErr w:type="spellStart"/>
      <w:r w:rsidRPr="00963A27">
        <w:rPr>
          <w:i/>
          <w:color w:val="4472C4" w:themeColor="accent1"/>
        </w:rPr>
        <w:t>Observed</w:t>
      </w:r>
      <w:proofErr w:type="spellEnd"/>
      <w:r w:rsidRPr="00963A27">
        <w:rPr>
          <w:i/>
          <w:color w:val="4472C4" w:themeColor="accent1"/>
        </w:rPr>
        <w:t xml:space="preserve"> </w:t>
      </w:r>
      <w:proofErr w:type="spellStart"/>
      <w:r w:rsidRPr="00963A27">
        <w:rPr>
          <w:i/>
          <w:color w:val="4472C4" w:themeColor="accent1"/>
        </w:rPr>
        <w:t>Effect</w:t>
      </w:r>
      <w:proofErr w:type="spellEnd"/>
      <w:r w:rsidRPr="00963A27">
        <w:rPr>
          <w:i/>
          <w:color w:val="4472C4" w:themeColor="accent1"/>
        </w:rPr>
        <w:t xml:space="preserve"> Concentration)</w:t>
      </w:r>
      <w:r w:rsidRPr="00014790">
        <w:rPr>
          <w:b/>
          <w:i/>
          <w:color w:val="4472C4" w:themeColor="accent1"/>
        </w:rPr>
        <w:t> :</w:t>
      </w:r>
      <w:r w:rsidRPr="00014790">
        <w:rPr>
          <w:color w:val="4472C4" w:themeColor="accent1"/>
        </w:rPr>
        <w:t xml:space="preserve"> </w:t>
      </w:r>
      <w:r>
        <w:t>concentration la plus faible (parmi celles testées par l’expérimentateur) générant une réponse/effet biologique (statistiquement significatif par aux individus ‘témoins’ non exposés).</w:t>
      </w:r>
    </w:p>
    <w:p w14:paraId="1C92EB27" w14:textId="563B1162" w:rsidR="00E26FCD" w:rsidRDefault="00E26FCD" w:rsidP="00D67766">
      <w:proofErr w:type="spellStart"/>
      <w:r w:rsidRPr="00227782">
        <w:rPr>
          <w:b/>
          <w:i/>
          <w:color w:val="4472C4" w:themeColor="accent1"/>
        </w:rPr>
        <w:t>LoD</w:t>
      </w:r>
      <w:proofErr w:type="spellEnd"/>
      <w:r w:rsidRPr="00227782">
        <w:rPr>
          <w:b/>
          <w:i/>
          <w:color w:val="4472C4" w:themeColor="accent1"/>
        </w:rPr>
        <w:t xml:space="preserve"> </w:t>
      </w:r>
      <w:r w:rsidR="00227782" w:rsidRPr="00227782">
        <w:rPr>
          <w:b/>
          <w:i/>
          <w:color w:val="4472C4" w:themeColor="accent1"/>
        </w:rPr>
        <w:t xml:space="preserve">ou LD </w:t>
      </w:r>
      <w:r w:rsidRPr="00963A27">
        <w:rPr>
          <w:i/>
          <w:color w:val="4472C4" w:themeColor="accent1"/>
        </w:rPr>
        <w:t>(</w:t>
      </w:r>
      <w:r w:rsidR="00963A27" w:rsidRPr="00963A27">
        <w:rPr>
          <w:i/>
          <w:color w:val="4472C4" w:themeColor="accent1"/>
        </w:rPr>
        <w:t>=</w:t>
      </w:r>
      <w:r w:rsidRPr="00963A27">
        <w:rPr>
          <w:i/>
          <w:color w:val="4472C4" w:themeColor="accent1"/>
        </w:rPr>
        <w:t xml:space="preserve">Limit Of </w:t>
      </w:r>
      <w:proofErr w:type="spellStart"/>
      <w:r w:rsidRPr="00963A27">
        <w:rPr>
          <w:i/>
          <w:color w:val="4472C4" w:themeColor="accent1"/>
        </w:rPr>
        <w:t>Detection</w:t>
      </w:r>
      <w:proofErr w:type="spellEnd"/>
      <w:r w:rsidRPr="00963A27">
        <w:rPr>
          <w:i/>
          <w:color w:val="4472C4" w:themeColor="accent1"/>
        </w:rPr>
        <w:t>)</w:t>
      </w:r>
      <w:r w:rsidRPr="00963A27">
        <w:rPr>
          <w:color w:val="4472C4" w:themeColor="accent1"/>
        </w:rPr>
        <w:t> </w:t>
      </w:r>
      <w:r w:rsidRPr="00963A27">
        <w:rPr>
          <w:b/>
          <w:i/>
          <w:color w:val="4472C4" w:themeColor="accent1"/>
        </w:rPr>
        <w:t>:</w:t>
      </w:r>
      <w:r>
        <w:t xml:space="preserve"> </w:t>
      </w:r>
      <w:r w:rsidR="001B6580" w:rsidRPr="00E26FCD">
        <w:t>désigne la plus petite concentration d’une substance pouvant être ‘</w:t>
      </w:r>
      <w:r w:rsidR="001B6580">
        <w:t>détectée</w:t>
      </w:r>
      <w:r w:rsidR="001B6580" w:rsidRPr="00E26FCD">
        <w:t>’</w:t>
      </w:r>
      <w:r w:rsidR="001B6580">
        <w:t xml:space="preserve"> (</w:t>
      </w:r>
      <w:proofErr w:type="spellStart"/>
      <w:r w:rsidR="001B6580">
        <w:t>i.e</w:t>
      </w:r>
      <w:proofErr w:type="spellEnd"/>
      <w:r w:rsidR="001B6580">
        <w:t xml:space="preserve"> affirme la présence), sans pouvoir être quantifiée, </w:t>
      </w:r>
      <w:r w:rsidR="001B6580" w:rsidRPr="00E26FCD">
        <w:t>dans une matrice analysée (ex : eau, sang…), avec une incertitude acceptable, par une méthode de chimie analytique.</w:t>
      </w:r>
    </w:p>
    <w:p w14:paraId="2ECECD03" w14:textId="7A0000A7" w:rsidR="00471F7A" w:rsidRDefault="00471F7A" w:rsidP="00D67766">
      <w:proofErr w:type="spellStart"/>
      <w:r w:rsidRPr="00E26FCD">
        <w:rPr>
          <w:b/>
          <w:i/>
          <w:color w:val="4472C4" w:themeColor="accent1"/>
        </w:rPr>
        <w:t>LoQ</w:t>
      </w:r>
      <w:proofErr w:type="spellEnd"/>
      <w:r w:rsidRPr="00E26FCD">
        <w:rPr>
          <w:b/>
          <w:i/>
          <w:color w:val="4472C4" w:themeColor="accent1"/>
        </w:rPr>
        <w:t xml:space="preserve"> </w:t>
      </w:r>
      <w:r w:rsidR="00227782">
        <w:rPr>
          <w:b/>
          <w:i/>
          <w:color w:val="4472C4" w:themeColor="accent1"/>
        </w:rPr>
        <w:t xml:space="preserve">ou LQ </w:t>
      </w:r>
      <w:r w:rsidRPr="00963A27">
        <w:rPr>
          <w:i/>
          <w:color w:val="4472C4" w:themeColor="accent1"/>
        </w:rPr>
        <w:t>(</w:t>
      </w:r>
      <w:r w:rsidR="00963A27" w:rsidRPr="00963A27">
        <w:rPr>
          <w:i/>
          <w:color w:val="4472C4" w:themeColor="accent1"/>
        </w:rPr>
        <w:t>=</w:t>
      </w:r>
      <w:r w:rsidRPr="00963A27">
        <w:rPr>
          <w:i/>
          <w:color w:val="4472C4" w:themeColor="accent1"/>
        </w:rPr>
        <w:t>Limit Of Quantification)</w:t>
      </w:r>
      <w:r w:rsidR="00E26FCD" w:rsidRPr="00963A27">
        <w:rPr>
          <w:b/>
          <w:i/>
          <w:color w:val="4472C4" w:themeColor="accent1"/>
        </w:rPr>
        <w:t> :</w:t>
      </w:r>
      <w:r w:rsidR="00E26FCD" w:rsidRPr="00E26FCD">
        <w:rPr>
          <w:color w:val="4472C4" w:themeColor="accent1"/>
        </w:rPr>
        <w:t xml:space="preserve"> </w:t>
      </w:r>
      <w:r w:rsidR="00E26FCD" w:rsidRPr="00E26FCD">
        <w:t>désigne la plus petite concentration d’une substance pouvant être ‘quantifiée’ (</w:t>
      </w:r>
      <w:proofErr w:type="spellStart"/>
      <w:r w:rsidR="00E26FCD" w:rsidRPr="00E26FCD">
        <w:t>i.e</w:t>
      </w:r>
      <w:proofErr w:type="spellEnd"/>
      <w:r w:rsidR="00E26FCD" w:rsidRPr="00E26FCD">
        <w:t xml:space="preserve"> affirme la présence + une teneur chiffrée) dans une matrice analysée (ex : eau, sang…), avec une incertitude acceptable, par une méthode de chimie analytique.</w:t>
      </w:r>
    </w:p>
    <w:p w14:paraId="18E72577" w14:textId="33B0CA4C" w:rsidR="009046C1" w:rsidRDefault="009046C1" w:rsidP="00D67766">
      <w:r w:rsidRPr="009046C1">
        <w:rPr>
          <w:b/>
          <w:i/>
          <w:color w:val="4472C4" w:themeColor="accent1"/>
        </w:rPr>
        <w:t>MES :</w:t>
      </w:r>
      <w:r w:rsidRPr="009046C1">
        <w:rPr>
          <w:color w:val="4472C4" w:themeColor="accent1"/>
        </w:rPr>
        <w:t xml:space="preserve"> </w:t>
      </w:r>
      <w:r>
        <w:t>matières en suspension</w:t>
      </w:r>
    </w:p>
    <w:p w14:paraId="204D92CA" w14:textId="566AD583" w:rsidR="003E237A" w:rsidRDefault="003E237A" w:rsidP="00D67766">
      <w:pPr>
        <w:rPr>
          <w:highlight w:val="yellow"/>
        </w:rPr>
      </w:pPr>
      <w:proofErr w:type="spellStart"/>
      <w:r w:rsidRPr="003E237A">
        <w:rPr>
          <w:b/>
          <w:i/>
          <w:color w:val="4472C4" w:themeColor="accent1"/>
          <w:highlight w:val="yellow"/>
        </w:rPr>
        <w:t>MoA</w:t>
      </w:r>
      <w:proofErr w:type="spellEnd"/>
      <w:r w:rsidRPr="003E237A">
        <w:rPr>
          <w:b/>
          <w:i/>
          <w:color w:val="4472C4" w:themeColor="accent1"/>
          <w:highlight w:val="yellow"/>
        </w:rPr>
        <w:t> :</w:t>
      </w:r>
      <w:r w:rsidRPr="003E237A">
        <w:rPr>
          <w:color w:val="4472C4" w:themeColor="accent1"/>
          <w:highlight w:val="yellow"/>
        </w:rPr>
        <w:t xml:space="preserve"> </w:t>
      </w:r>
      <w:r w:rsidRPr="003E237A">
        <w:rPr>
          <w:highlight w:val="yellow"/>
        </w:rPr>
        <w:t>mode d’action des substances chimiques</w:t>
      </w:r>
    </w:p>
    <w:p w14:paraId="5B8DEA8D" w14:textId="7E44F355" w:rsidR="003E237A" w:rsidRDefault="003E237A" w:rsidP="00D67766">
      <w:r w:rsidRPr="003E237A">
        <w:rPr>
          <w:b/>
          <w:i/>
          <w:color w:val="4472C4" w:themeColor="accent1"/>
          <w:highlight w:val="yellow"/>
        </w:rPr>
        <w:t>MOD :</w:t>
      </w:r>
      <w:r w:rsidRPr="003E237A">
        <w:rPr>
          <w:color w:val="4472C4" w:themeColor="accent1"/>
          <w:highlight w:val="yellow"/>
        </w:rPr>
        <w:t xml:space="preserve"> </w:t>
      </w:r>
      <w:r w:rsidRPr="003E237A">
        <w:rPr>
          <w:highlight w:val="yellow"/>
        </w:rPr>
        <w:t>matières organiques dissoutes</w:t>
      </w:r>
    </w:p>
    <w:p w14:paraId="238F94AD" w14:textId="76A383B0" w:rsidR="00F70043" w:rsidRDefault="004A2C12" w:rsidP="00D67766">
      <w:r w:rsidRPr="00F70043">
        <w:rPr>
          <w:b/>
          <w:i/>
          <w:color w:val="4472C4" w:themeColor="accent1"/>
        </w:rPr>
        <w:t>NOEC</w:t>
      </w:r>
      <w:r w:rsidR="00F70043" w:rsidRPr="00F70043">
        <w:rPr>
          <w:b/>
          <w:i/>
          <w:color w:val="4472C4" w:themeColor="accent1"/>
        </w:rPr>
        <w:t xml:space="preserve"> </w:t>
      </w:r>
      <w:r w:rsidR="00F70043" w:rsidRPr="00963A27">
        <w:rPr>
          <w:i/>
          <w:color w:val="4472C4" w:themeColor="accent1"/>
        </w:rPr>
        <w:t>(</w:t>
      </w:r>
      <w:r w:rsidR="00963A27" w:rsidRPr="00963A27">
        <w:rPr>
          <w:i/>
          <w:color w:val="4472C4" w:themeColor="accent1"/>
        </w:rPr>
        <w:t xml:space="preserve">= </w:t>
      </w:r>
      <w:r w:rsidR="00F70043" w:rsidRPr="00963A27">
        <w:rPr>
          <w:i/>
          <w:color w:val="4472C4" w:themeColor="accent1"/>
        </w:rPr>
        <w:t xml:space="preserve">No </w:t>
      </w:r>
      <w:proofErr w:type="spellStart"/>
      <w:r w:rsidR="00F70043" w:rsidRPr="00963A27">
        <w:rPr>
          <w:i/>
          <w:color w:val="4472C4" w:themeColor="accent1"/>
        </w:rPr>
        <w:t>Observed</w:t>
      </w:r>
      <w:proofErr w:type="spellEnd"/>
      <w:r w:rsidR="00F70043" w:rsidRPr="00963A27">
        <w:rPr>
          <w:i/>
          <w:color w:val="4472C4" w:themeColor="accent1"/>
        </w:rPr>
        <w:t xml:space="preserve"> </w:t>
      </w:r>
      <w:proofErr w:type="spellStart"/>
      <w:r w:rsidR="00F70043" w:rsidRPr="00963A27">
        <w:rPr>
          <w:i/>
          <w:color w:val="4472C4" w:themeColor="accent1"/>
        </w:rPr>
        <w:t>Effect</w:t>
      </w:r>
      <w:proofErr w:type="spellEnd"/>
      <w:r w:rsidR="00F70043" w:rsidRPr="00963A27">
        <w:rPr>
          <w:i/>
          <w:color w:val="4472C4" w:themeColor="accent1"/>
        </w:rPr>
        <w:t xml:space="preserve"> Concentration)</w:t>
      </w:r>
      <w:r w:rsidR="00F70043" w:rsidRPr="00F70043">
        <w:rPr>
          <w:b/>
          <w:i/>
          <w:color w:val="4472C4" w:themeColor="accent1"/>
        </w:rPr>
        <w:t> :</w:t>
      </w:r>
      <w:r w:rsidR="00F70043" w:rsidRPr="00F70043">
        <w:rPr>
          <w:color w:val="4472C4" w:themeColor="accent1"/>
        </w:rPr>
        <w:t xml:space="preserve"> </w:t>
      </w:r>
      <w:r w:rsidR="00F70043">
        <w:t>désigne, pour une substance donnée, la plus forte concentration testée, pour laquelle les effets mesurés ne sont pas significativement différent du témoin (non exposé). Ce paramètre est défini pour un organisme, une voie d’administration et un effet donné.</w:t>
      </w:r>
    </w:p>
    <w:p w14:paraId="234DF278" w14:textId="41CFD492" w:rsidR="004A2C12" w:rsidRDefault="004A2C12" w:rsidP="00F22ECB">
      <w:pPr>
        <w:rPr>
          <w:rFonts w:cstheme="minorHAnsi"/>
          <w:i/>
        </w:rPr>
      </w:pPr>
      <w:r w:rsidRPr="00F70043">
        <w:rPr>
          <w:b/>
          <w:i/>
          <w:color w:val="4472C4" w:themeColor="accent1"/>
        </w:rPr>
        <w:t>NQE</w:t>
      </w:r>
      <w:r w:rsidR="00A06864" w:rsidRPr="00F70043">
        <w:rPr>
          <w:b/>
          <w:i/>
          <w:color w:val="4472C4" w:themeColor="accent1"/>
        </w:rPr>
        <w:t> </w:t>
      </w:r>
      <w:r w:rsidR="00F70043" w:rsidRPr="00963A27">
        <w:rPr>
          <w:i/>
          <w:color w:val="4472C4" w:themeColor="accent1"/>
        </w:rPr>
        <w:t>(</w:t>
      </w:r>
      <w:r w:rsidR="00963A27" w:rsidRPr="00963A27">
        <w:rPr>
          <w:i/>
          <w:color w:val="4472C4" w:themeColor="accent1"/>
        </w:rPr>
        <w:t xml:space="preserve">= </w:t>
      </w:r>
      <w:r w:rsidR="00A06864" w:rsidRPr="00963A27">
        <w:rPr>
          <w:i/>
          <w:color w:val="4472C4" w:themeColor="accent1"/>
        </w:rPr>
        <w:t>Norme de Qualité Environnementale</w:t>
      </w:r>
      <w:r w:rsidR="000B11EA" w:rsidRPr="00963A27">
        <w:rPr>
          <w:i/>
          <w:color w:val="4472C4" w:themeColor="accent1"/>
        </w:rPr>
        <w:t>)</w:t>
      </w:r>
      <w:r w:rsidR="000B11EA" w:rsidRPr="00963A27">
        <w:rPr>
          <w:color w:val="4472C4" w:themeColor="accent1"/>
        </w:rPr>
        <w:t> </w:t>
      </w:r>
      <w:r w:rsidR="000B11EA" w:rsidRPr="00963A27">
        <w:rPr>
          <w:b/>
          <w:i/>
          <w:color w:val="4472C4" w:themeColor="accent1"/>
        </w:rPr>
        <w:t>:</w:t>
      </w:r>
      <w:r w:rsidR="000B11EA">
        <w:t xml:space="preserve"> désigne une concentration d’une substance (ou d’une famille de substances) </w:t>
      </w:r>
      <w:r w:rsidR="00F22ECB">
        <w:t xml:space="preserve">dans l’eau, le sédiment ou le biote (poisson ou gammares) ne devant pas être dépassée pour protéger la santé humaine et l’environnement. Cette valeur possède une dimension règlementaire opposable. </w:t>
      </w:r>
      <w:r w:rsidR="00963A27" w:rsidRPr="00746F3F">
        <w:rPr>
          <w:rFonts w:cstheme="minorHAnsi"/>
          <w:i/>
        </w:rPr>
        <w:t>Voir l’acronyme</w:t>
      </w:r>
      <w:r w:rsidR="00746F3F" w:rsidRPr="00746F3F">
        <w:rPr>
          <w:rFonts w:cstheme="minorHAnsi"/>
          <w:i/>
        </w:rPr>
        <w:t xml:space="preserve"> VGE pour complément.</w:t>
      </w:r>
    </w:p>
    <w:p w14:paraId="5D1AA9F9" w14:textId="682D8396" w:rsidR="00B8108E" w:rsidRPr="0019114B" w:rsidRDefault="0019114B" w:rsidP="0019114B">
      <w:pPr>
        <w:ind w:firstLine="708"/>
        <w:rPr>
          <w:rFonts w:cstheme="minorHAnsi"/>
          <w:highlight w:val="yellow"/>
        </w:rPr>
      </w:pPr>
      <w:r w:rsidRPr="0019114B">
        <w:rPr>
          <w:rFonts w:cstheme="minorHAnsi"/>
          <w:highlight w:val="yellow"/>
        </w:rPr>
        <w:t xml:space="preserve">→ </w:t>
      </w:r>
      <w:r w:rsidRPr="0019114B">
        <w:rPr>
          <w:rFonts w:cstheme="minorHAnsi"/>
          <w:b/>
          <w:i/>
          <w:color w:val="4472C4" w:themeColor="accent1"/>
          <w:highlight w:val="yellow"/>
        </w:rPr>
        <w:t>NQE-CMA :</w:t>
      </w:r>
      <w:r w:rsidRPr="0019114B">
        <w:rPr>
          <w:rFonts w:cstheme="minorHAnsi"/>
          <w:color w:val="4472C4" w:themeColor="accent1"/>
          <w:highlight w:val="yellow"/>
        </w:rPr>
        <w:t xml:space="preserve"> </w:t>
      </w:r>
      <w:r w:rsidRPr="0019114B">
        <w:rPr>
          <w:rFonts w:cstheme="minorHAnsi"/>
          <w:highlight w:val="yellow"/>
        </w:rPr>
        <w:t>NQE exprimée en ‘concentration maximale admissible’ applicable aux contextes de pollution ‘aigus’</w:t>
      </w:r>
    </w:p>
    <w:p w14:paraId="2CA53CE3" w14:textId="5906615F" w:rsidR="0019114B" w:rsidRDefault="0019114B" w:rsidP="0019114B">
      <w:pPr>
        <w:ind w:firstLine="708"/>
      </w:pPr>
      <w:r w:rsidRPr="0019114B">
        <w:rPr>
          <w:rFonts w:cstheme="minorHAnsi"/>
          <w:highlight w:val="yellow"/>
        </w:rPr>
        <w:t>→</w:t>
      </w:r>
      <w:r w:rsidRPr="0019114B">
        <w:rPr>
          <w:highlight w:val="yellow"/>
        </w:rPr>
        <w:t xml:space="preserve"> </w:t>
      </w:r>
      <w:r w:rsidRPr="0019114B">
        <w:rPr>
          <w:b/>
          <w:i/>
          <w:color w:val="4472C4" w:themeColor="accent1"/>
          <w:highlight w:val="yellow"/>
        </w:rPr>
        <w:t xml:space="preserve">NQE-MA : </w:t>
      </w:r>
      <w:r w:rsidRPr="0019114B">
        <w:rPr>
          <w:rFonts w:cstheme="minorHAnsi"/>
          <w:highlight w:val="yellow"/>
        </w:rPr>
        <w:t>NQE exprimée en ‘</w:t>
      </w:r>
      <w:r w:rsidRPr="0019114B">
        <w:rPr>
          <w:rFonts w:cstheme="minorHAnsi"/>
          <w:highlight w:val="yellow"/>
        </w:rPr>
        <w:t>(</w:t>
      </w:r>
      <w:r w:rsidRPr="0019114B">
        <w:rPr>
          <w:rFonts w:cstheme="minorHAnsi"/>
          <w:highlight w:val="yellow"/>
        </w:rPr>
        <w:t>concentration</w:t>
      </w:r>
      <w:r w:rsidRPr="0019114B">
        <w:rPr>
          <w:rFonts w:cstheme="minorHAnsi"/>
          <w:highlight w:val="yellow"/>
        </w:rPr>
        <w:t>)</w:t>
      </w:r>
      <w:r w:rsidRPr="0019114B">
        <w:rPr>
          <w:rFonts w:cstheme="minorHAnsi"/>
          <w:highlight w:val="yellow"/>
        </w:rPr>
        <w:t xml:space="preserve"> m</w:t>
      </w:r>
      <w:r w:rsidRPr="0019114B">
        <w:rPr>
          <w:rFonts w:cstheme="minorHAnsi"/>
          <w:highlight w:val="yellow"/>
        </w:rPr>
        <w:t>oyenne</w:t>
      </w:r>
      <w:r w:rsidRPr="0019114B">
        <w:rPr>
          <w:rFonts w:cstheme="minorHAnsi"/>
          <w:highlight w:val="yellow"/>
        </w:rPr>
        <w:t xml:space="preserve"> a</w:t>
      </w:r>
      <w:r w:rsidRPr="0019114B">
        <w:rPr>
          <w:rFonts w:cstheme="minorHAnsi"/>
          <w:highlight w:val="yellow"/>
        </w:rPr>
        <w:t>nnuelle</w:t>
      </w:r>
      <w:r w:rsidRPr="0019114B">
        <w:rPr>
          <w:rFonts w:cstheme="minorHAnsi"/>
          <w:highlight w:val="yellow"/>
        </w:rPr>
        <w:t>’ applicable</w:t>
      </w:r>
      <w:r w:rsidRPr="0019114B">
        <w:rPr>
          <w:rFonts w:cstheme="minorHAnsi"/>
          <w:highlight w:val="yellow"/>
        </w:rPr>
        <w:t xml:space="preserve"> aux contextes de pollution chronique</w:t>
      </w:r>
    </w:p>
    <w:p w14:paraId="40ADE21F" w14:textId="033A5F1E" w:rsidR="00896C54" w:rsidRDefault="00896C54" w:rsidP="00F22ECB">
      <w:r w:rsidRPr="001625CD">
        <w:rPr>
          <w:b/>
          <w:i/>
          <w:color w:val="4472C4" w:themeColor="accent1"/>
        </w:rPr>
        <w:t>NT :</w:t>
      </w:r>
      <w:r w:rsidRPr="001625CD">
        <w:rPr>
          <w:color w:val="4472C4" w:themeColor="accent1"/>
        </w:rPr>
        <w:t xml:space="preserve"> </w:t>
      </w:r>
      <w:r>
        <w:t>Niveau trophique</w:t>
      </w:r>
      <w:r w:rsidR="006E1EFB">
        <w:t xml:space="preserve"> </w:t>
      </w:r>
    </w:p>
    <w:p w14:paraId="715FC40F" w14:textId="1512EDBF" w:rsidR="0019114B" w:rsidRDefault="0019114B" w:rsidP="00F22ECB">
      <w:proofErr w:type="spellStart"/>
      <w:r w:rsidRPr="000C5BEB">
        <w:rPr>
          <w:b/>
          <w:i/>
          <w:color w:val="4472C4" w:themeColor="accent1"/>
          <w:highlight w:val="yellow"/>
        </w:rPr>
        <w:t>OIEau</w:t>
      </w:r>
      <w:proofErr w:type="spellEnd"/>
      <w:r w:rsidRPr="000C5BEB">
        <w:rPr>
          <w:b/>
          <w:i/>
          <w:color w:val="4472C4" w:themeColor="accent1"/>
          <w:highlight w:val="yellow"/>
        </w:rPr>
        <w:t> :</w:t>
      </w:r>
      <w:r w:rsidRPr="000C5BEB">
        <w:rPr>
          <w:color w:val="4472C4" w:themeColor="accent1"/>
          <w:highlight w:val="yellow"/>
        </w:rPr>
        <w:t xml:space="preserve"> </w:t>
      </w:r>
      <w:r w:rsidRPr="000C5BEB">
        <w:rPr>
          <w:highlight w:val="yellow"/>
        </w:rPr>
        <w:t>Office International de l’Eau</w:t>
      </w:r>
    </w:p>
    <w:p w14:paraId="3451D607" w14:textId="4BE9511E" w:rsidR="003B5917" w:rsidRDefault="003B5917" w:rsidP="00D67766">
      <w:pPr>
        <w:rPr>
          <w:highlight w:val="lightGray"/>
        </w:rPr>
      </w:pPr>
      <w:r w:rsidRPr="00774370">
        <w:rPr>
          <w:b/>
          <w:i/>
          <w:color w:val="4472C4" w:themeColor="accent1"/>
        </w:rPr>
        <w:t>OSPAR</w:t>
      </w:r>
      <w:r w:rsidR="00914C4E" w:rsidRPr="00774370">
        <w:rPr>
          <w:b/>
          <w:i/>
          <w:color w:val="4472C4" w:themeColor="accent1"/>
        </w:rPr>
        <w:t xml:space="preserve"> </w:t>
      </w:r>
      <w:r w:rsidR="00914C4E" w:rsidRPr="00963A27">
        <w:rPr>
          <w:i/>
          <w:color w:val="4472C4" w:themeColor="accent1"/>
        </w:rPr>
        <w:t>(</w:t>
      </w:r>
      <w:r w:rsidR="00963A27" w:rsidRPr="00963A27">
        <w:rPr>
          <w:i/>
          <w:color w:val="4472C4" w:themeColor="accent1"/>
        </w:rPr>
        <w:t xml:space="preserve">= </w:t>
      </w:r>
      <w:r w:rsidR="00914C4E" w:rsidRPr="00963A27">
        <w:rPr>
          <w:i/>
          <w:color w:val="4472C4" w:themeColor="accent1"/>
        </w:rPr>
        <w:t>Convention Oslo-Paris)</w:t>
      </w:r>
      <w:r w:rsidR="00914C4E" w:rsidRPr="00774370">
        <w:rPr>
          <w:color w:val="4472C4" w:themeColor="accent1"/>
        </w:rPr>
        <w:t> </w:t>
      </w:r>
      <w:r w:rsidR="00914C4E" w:rsidRPr="00963A27">
        <w:rPr>
          <w:b/>
          <w:i/>
          <w:color w:val="4472C4" w:themeColor="accent1"/>
        </w:rPr>
        <w:t>:</w:t>
      </w:r>
      <w:r w:rsidR="00914C4E" w:rsidRPr="00914C4E">
        <w:t xml:space="preserve"> Convention pour la protection du milieu marin de l’Atlantique Nord-Est.</w:t>
      </w:r>
    </w:p>
    <w:p w14:paraId="09138931" w14:textId="3E24F2F4" w:rsidR="003B5917" w:rsidRDefault="003B5917" w:rsidP="00D67766">
      <w:r w:rsidRPr="00F70043">
        <w:rPr>
          <w:b/>
          <w:i/>
          <w:color w:val="4472C4" w:themeColor="accent1"/>
        </w:rPr>
        <w:t>PBDE</w:t>
      </w:r>
      <w:r w:rsidR="00612964" w:rsidRPr="00F70043">
        <w:rPr>
          <w:b/>
          <w:i/>
          <w:color w:val="4472C4" w:themeColor="accent1"/>
        </w:rPr>
        <w:t> :</w:t>
      </w:r>
      <w:r w:rsidR="00612964" w:rsidRPr="00F70043">
        <w:rPr>
          <w:color w:val="4472C4" w:themeColor="accent1"/>
        </w:rPr>
        <w:t xml:space="preserve"> </w:t>
      </w:r>
      <w:r w:rsidR="00612964">
        <w:t xml:space="preserve">substances appartenant aux </w:t>
      </w:r>
      <w:proofErr w:type="spellStart"/>
      <w:r w:rsidR="00EC065F">
        <w:t>P</w:t>
      </w:r>
      <w:r w:rsidR="00612964">
        <w:t>oly</w:t>
      </w:r>
      <w:r w:rsidR="00EC065F">
        <w:t>B</w:t>
      </w:r>
      <w:r w:rsidR="00612964">
        <w:t>romo</w:t>
      </w:r>
      <w:r w:rsidR="00EC065F">
        <w:t>D</w:t>
      </w:r>
      <w:r w:rsidR="00612964">
        <w:t>iphényls</w:t>
      </w:r>
      <w:r w:rsidR="00EC065F">
        <w:t>E</w:t>
      </w:r>
      <w:r w:rsidR="00612964">
        <w:t>thers</w:t>
      </w:r>
      <w:proofErr w:type="spellEnd"/>
    </w:p>
    <w:p w14:paraId="75033E4C" w14:textId="2798B38D" w:rsidR="003B5917" w:rsidRDefault="003B5917" w:rsidP="00D67766">
      <w:r w:rsidRPr="00F70043">
        <w:rPr>
          <w:b/>
          <w:i/>
          <w:color w:val="4472C4" w:themeColor="accent1"/>
        </w:rPr>
        <w:t>PBT</w:t>
      </w:r>
      <w:r w:rsidR="00EC065F" w:rsidRPr="00F70043">
        <w:rPr>
          <w:b/>
          <w:i/>
          <w:color w:val="4472C4" w:themeColor="accent1"/>
        </w:rPr>
        <w:t> :</w:t>
      </w:r>
      <w:r w:rsidR="00F70043" w:rsidRPr="00F70043">
        <w:rPr>
          <w:color w:val="4472C4" w:themeColor="accent1"/>
        </w:rPr>
        <w:t xml:space="preserve"> </w:t>
      </w:r>
      <w:r w:rsidR="00F70043">
        <w:t xml:space="preserve">groupe de substances présentant </w:t>
      </w:r>
      <w:r w:rsidR="00B46CD1">
        <w:t xml:space="preserve">les </w:t>
      </w:r>
      <w:r w:rsidR="00F70043">
        <w:t>caractéristique</w:t>
      </w:r>
      <w:r w:rsidR="00B46CD1">
        <w:t>s d’être</w:t>
      </w:r>
      <w:r w:rsidR="00F70043">
        <w:t> </w:t>
      </w:r>
      <w:r w:rsidR="00B46CD1">
        <w:t>‘</w:t>
      </w:r>
      <w:r w:rsidR="00F70043">
        <w:t>Persistante</w:t>
      </w:r>
      <w:r w:rsidR="00B46CD1">
        <w:t>s’</w:t>
      </w:r>
      <w:r w:rsidR="00F70043">
        <w:t xml:space="preserve">, </w:t>
      </w:r>
      <w:r w:rsidR="00B46CD1">
        <w:t>‘</w:t>
      </w:r>
      <w:r w:rsidR="00F70043">
        <w:t>Bioaccumulable</w:t>
      </w:r>
      <w:r w:rsidR="00B46CD1">
        <w:t>s’</w:t>
      </w:r>
      <w:r w:rsidR="00F70043">
        <w:t xml:space="preserve">, </w:t>
      </w:r>
      <w:r w:rsidR="00B46CD1">
        <w:t>‘</w:t>
      </w:r>
      <w:r w:rsidR="00F70043">
        <w:t>Toxique</w:t>
      </w:r>
      <w:r w:rsidR="00B46CD1">
        <w:t xml:space="preserve">s’. Voir </w:t>
      </w:r>
      <w:r w:rsidR="00746F3F">
        <w:t>les acronymes ‘</w:t>
      </w:r>
      <w:proofErr w:type="spellStart"/>
      <w:r w:rsidR="00B46CD1">
        <w:t>vPvB</w:t>
      </w:r>
      <w:proofErr w:type="spellEnd"/>
      <w:r w:rsidR="00746F3F">
        <w:t>’</w:t>
      </w:r>
      <w:r w:rsidR="0002243A">
        <w:t xml:space="preserve">, </w:t>
      </w:r>
      <w:r w:rsidR="00746F3F">
        <w:t>‘</w:t>
      </w:r>
      <w:r w:rsidR="0002243A">
        <w:t>PMT</w:t>
      </w:r>
      <w:r w:rsidR="00746F3F">
        <w:t>’ et les termes ‘rémanence’ et ‘</w:t>
      </w:r>
      <w:proofErr w:type="spellStart"/>
      <w:r w:rsidR="00746F3F">
        <w:t>bioaccumalation</w:t>
      </w:r>
      <w:proofErr w:type="spellEnd"/>
      <w:r w:rsidR="00746F3F">
        <w:t>’ pour complément.</w:t>
      </w:r>
    </w:p>
    <w:p w14:paraId="49F78627" w14:textId="282CE2F8" w:rsidR="003B5917" w:rsidRDefault="003B5917" w:rsidP="00D67766">
      <w:r w:rsidRPr="00D519F6">
        <w:rPr>
          <w:b/>
          <w:i/>
          <w:color w:val="4472C4" w:themeColor="accent1"/>
        </w:rPr>
        <w:t>PCB</w:t>
      </w:r>
      <w:r w:rsidR="00A06864" w:rsidRPr="00D519F6">
        <w:rPr>
          <w:b/>
          <w:i/>
          <w:color w:val="4472C4" w:themeColor="accent1"/>
        </w:rPr>
        <w:t> :</w:t>
      </w:r>
      <w:r w:rsidR="00A06864" w:rsidRPr="00D519F6">
        <w:rPr>
          <w:color w:val="4472C4" w:themeColor="accent1"/>
        </w:rPr>
        <w:t xml:space="preserve"> </w:t>
      </w:r>
      <w:r w:rsidR="00EC065F">
        <w:t xml:space="preserve">substances appartenant aux </w:t>
      </w:r>
      <w:proofErr w:type="spellStart"/>
      <w:r w:rsidR="00EC065F">
        <w:t>P</w:t>
      </w:r>
      <w:r w:rsidR="00A06864">
        <w:t>oly</w:t>
      </w:r>
      <w:r w:rsidR="00EC065F">
        <w:t>C</w:t>
      </w:r>
      <w:r w:rsidR="00A06864">
        <w:t>hloro</w:t>
      </w:r>
      <w:r w:rsidR="00EC065F">
        <w:t>B</w:t>
      </w:r>
      <w:r w:rsidR="00A06864">
        <w:t>iphénylés</w:t>
      </w:r>
      <w:proofErr w:type="spellEnd"/>
      <w:r w:rsidR="00EC065F">
        <w:t xml:space="preserve"> (209 substances aussi appelés ‘congénères’)</w:t>
      </w:r>
      <w:r w:rsidR="00746F3F">
        <w:t>.</w:t>
      </w:r>
    </w:p>
    <w:p w14:paraId="5C037233" w14:textId="33EB9590" w:rsidR="009B6492" w:rsidRDefault="009B6492" w:rsidP="00D67766">
      <w:r w:rsidRPr="009B6492">
        <w:rPr>
          <w:b/>
          <w:i/>
          <w:color w:val="4472C4" w:themeColor="accent1"/>
        </w:rPr>
        <w:t>PCDD :</w:t>
      </w:r>
      <w:r w:rsidRPr="009B6492">
        <w:rPr>
          <w:color w:val="4472C4" w:themeColor="accent1"/>
        </w:rPr>
        <w:t xml:space="preserve"> </w:t>
      </w:r>
      <w:r>
        <w:t xml:space="preserve">substances appartenant aux </w:t>
      </w:r>
      <w:proofErr w:type="spellStart"/>
      <w:r>
        <w:t>PolyChloroDibenzo-p-Dioxines</w:t>
      </w:r>
      <w:proofErr w:type="spellEnd"/>
      <w:r>
        <w:t xml:space="preserve"> ou ‘Dioxines’ (75 substances)</w:t>
      </w:r>
      <w:r w:rsidR="00914C4E">
        <w:t xml:space="preserve">, parmi lesquelles la dioxine dite de </w:t>
      </w:r>
      <w:proofErr w:type="spellStart"/>
      <w:r w:rsidR="00914C4E">
        <w:t>Sévéso</w:t>
      </w:r>
      <w:proofErr w:type="spellEnd"/>
      <w:r w:rsidR="00914C4E">
        <w:t xml:space="preserve"> (TCDD) utilisée en tant que ‘référence’ pour mesurer la toxicité des composés ‘dioxines’ ou de type dioxine (</w:t>
      </w:r>
      <w:proofErr w:type="spellStart"/>
      <w:r w:rsidR="00914C4E">
        <w:t>Dioxin</w:t>
      </w:r>
      <w:proofErr w:type="spellEnd"/>
      <w:r w:rsidR="00914C4E">
        <w:t xml:space="preserve">-like) tels que les furanes (PCDF) ou certains congénères PCB (12 PCB </w:t>
      </w:r>
      <w:proofErr w:type="spellStart"/>
      <w:r w:rsidR="00914C4E">
        <w:t>dioxin</w:t>
      </w:r>
      <w:proofErr w:type="spellEnd"/>
      <w:r w:rsidR="00914C4E">
        <w:t>-like ou PCB-DL).</w:t>
      </w:r>
    </w:p>
    <w:p w14:paraId="59161085" w14:textId="5D0C0727" w:rsidR="003B5917" w:rsidRDefault="003B5917" w:rsidP="00D67766">
      <w:r w:rsidRPr="009B6492">
        <w:rPr>
          <w:b/>
          <w:i/>
          <w:color w:val="4472C4" w:themeColor="accent1"/>
        </w:rPr>
        <w:t>PCDF</w:t>
      </w:r>
      <w:r w:rsidR="00EC065F" w:rsidRPr="009B6492">
        <w:rPr>
          <w:b/>
          <w:i/>
          <w:color w:val="4472C4" w:themeColor="accent1"/>
        </w:rPr>
        <w:t> :</w:t>
      </w:r>
      <w:r w:rsidR="009B6492" w:rsidRPr="009B6492">
        <w:rPr>
          <w:color w:val="4472C4" w:themeColor="accent1"/>
        </w:rPr>
        <w:t xml:space="preserve"> </w:t>
      </w:r>
      <w:r w:rsidR="009B6492">
        <w:t xml:space="preserve">substances appartenant aux </w:t>
      </w:r>
      <w:proofErr w:type="spellStart"/>
      <w:r w:rsidR="009B6492">
        <w:t>PolyChloroDibenzo</w:t>
      </w:r>
      <w:proofErr w:type="spellEnd"/>
      <w:r w:rsidR="009B6492">
        <w:t>-p-Furanes ou ‘Furanes’ (135 substances)</w:t>
      </w:r>
      <w:r w:rsidR="00746F3F">
        <w:t>.</w:t>
      </w:r>
    </w:p>
    <w:p w14:paraId="31CC5EF2" w14:textId="1033224A" w:rsidR="003B5917" w:rsidRDefault="003B5917" w:rsidP="007461D2">
      <w:pPr>
        <w:tabs>
          <w:tab w:val="left" w:pos="6069"/>
        </w:tabs>
        <w:jc w:val="both"/>
      </w:pPr>
      <w:r w:rsidRPr="009D06FC">
        <w:rPr>
          <w:b/>
          <w:i/>
          <w:color w:val="4472C4" w:themeColor="accent1"/>
        </w:rPr>
        <w:lastRenderedPageBreak/>
        <w:t xml:space="preserve">PE </w:t>
      </w:r>
      <w:r w:rsidR="00FD7572" w:rsidRPr="009D06FC">
        <w:rPr>
          <w:b/>
          <w:i/>
          <w:color w:val="4472C4" w:themeColor="accent1"/>
        </w:rPr>
        <w:t>ou</w:t>
      </w:r>
      <w:r w:rsidRPr="009D06FC">
        <w:rPr>
          <w:b/>
          <w:i/>
          <w:color w:val="4472C4" w:themeColor="accent1"/>
        </w:rPr>
        <w:t xml:space="preserve"> EDC</w:t>
      </w:r>
      <w:r w:rsidR="00A06864" w:rsidRPr="009D06FC">
        <w:rPr>
          <w:b/>
          <w:i/>
          <w:color w:val="4472C4" w:themeColor="accent1"/>
        </w:rPr>
        <w:t> :</w:t>
      </w:r>
      <w:r w:rsidR="00A06864" w:rsidRPr="009D06FC">
        <w:rPr>
          <w:color w:val="4472C4" w:themeColor="accent1"/>
        </w:rPr>
        <w:t xml:space="preserve"> </w:t>
      </w:r>
      <w:r w:rsidR="00A06864" w:rsidRPr="00FD7572">
        <w:t xml:space="preserve">perturbateurs endocriniens (ou endocrine </w:t>
      </w:r>
      <w:proofErr w:type="spellStart"/>
      <w:r w:rsidR="00A06864" w:rsidRPr="00FD7572">
        <w:t>disruptors</w:t>
      </w:r>
      <w:proofErr w:type="spellEnd"/>
      <w:r w:rsidR="00A06864" w:rsidRPr="00FD7572">
        <w:t xml:space="preserve"> compounds)</w:t>
      </w:r>
      <w:r w:rsidR="00746F3F">
        <w:t xml:space="preserve">. </w:t>
      </w:r>
      <w:r w:rsidR="00746F3F" w:rsidRPr="00746F3F">
        <w:rPr>
          <w:i/>
        </w:rPr>
        <w:t>Voir le terme ‘perturbateurs endocriniens’ pour complément.</w:t>
      </w:r>
      <w:r w:rsidR="00FD7572" w:rsidRPr="00746F3F">
        <w:rPr>
          <w:i/>
        </w:rPr>
        <w:t xml:space="preserve"> </w:t>
      </w:r>
    </w:p>
    <w:p w14:paraId="0A661C74" w14:textId="5DD78F9D" w:rsidR="00F818A3" w:rsidRDefault="004A2C12" w:rsidP="00D67766">
      <w:r w:rsidRPr="001E584A">
        <w:rPr>
          <w:b/>
          <w:i/>
          <w:color w:val="4472C4" w:themeColor="accent1"/>
        </w:rPr>
        <w:t>PEC</w:t>
      </w:r>
      <w:r w:rsidR="00746F3F">
        <w:rPr>
          <w:b/>
          <w:i/>
          <w:color w:val="4472C4" w:themeColor="accent1"/>
        </w:rPr>
        <w:t xml:space="preserve"> </w:t>
      </w:r>
      <w:r w:rsidR="00746F3F" w:rsidRPr="00746F3F">
        <w:rPr>
          <w:i/>
          <w:color w:val="4472C4" w:themeColor="accent1"/>
        </w:rPr>
        <w:t xml:space="preserve">(= </w:t>
      </w:r>
      <w:proofErr w:type="spellStart"/>
      <w:r w:rsidR="00F70043" w:rsidRPr="00746F3F">
        <w:rPr>
          <w:i/>
          <w:color w:val="4472C4" w:themeColor="accent1"/>
        </w:rPr>
        <w:t>Predicted</w:t>
      </w:r>
      <w:proofErr w:type="spellEnd"/>
      <w:r w:rsidR="00F70043" w:rsidRPr="00746F3F">
        <w:rPr>
          <w:i/>
          <w:color w:val="4472C4" w:themeColor="accent1"/>
        </w:rPr>
        <w:t xml:space="preserve"> </w:t>
      </w:r>
      <w:proofErr w:type="spellStart"/>
      <w:r w:rsidR="00F70043" w:rsidRPr="00746F3F">
        <w:rPr>
          <w:i/>
          <w:color w:val="4472C4" w:themeColor="accent1"/>
        </w:rPr>
        <w:t>Effect</w:t>
      </w:r>
      <w:proofErr w:type="spellEnd"/>
      <w:r w:rsidR="00F70043" w:rsidRPr="00746F3F">
        <w:rPr>
          <w:i/>
          <w:color w:val="4472C4" w:themeColor="accent1"/>
        </w:rPr>
        <w:t xml:space="preserve"> Concentration</w:t>
      </w:r>
      <w:r w:rsidR="00746F3F" w:rsidRPr="00746F3F">
        <w:rPr>
          <w:i/>
          <w:color w:val="4472C4" w:themeColor="accent1"/>
        </w:rPr>
        <w:t>)</w:t>
      </w:r>
      <w:r w:rsidR="00746F3F">
        <w:rPr>
          <w:b/>
          <w:i/>
          <w:color w:val="4472C4" w:themeColor="accent1"/>
        </w:rPr>
        <w:t xml:space="preserve"> </w:t>
      </w:r>
      <w:r w:rsidR="00EC065F" w:rsidRPr="001E584A">
        <w:rPr>
          <w:b/>
          <w:i/>
          <w:color w:val="4472C4" w:themeColor="accent1"/>
        </w:rPr>
        <w:t>:</w:t>
      </w:r>
      <w:r w:rsidR="00645432" w:rsidRPr="001E584A">
        <w:rPr>
          <w:color w:val="4472C4" w:themeColor="accent1"/>
        </w:rPr>
        <w:t xml:space="preserve"> </w:t>
      </w:r>
      <w:r w:rsidR="00645432" w:rsidRPr="001E584A">
        <w:t>désigne la concentration ‘prévisible’ d’une substance dans l’environnement</w:t>
      </w:r>
      <w:r w:rsidR="001E584A" w:rsidRPr="001E584A">
        <w:t>, au regard des caractéristiques physico-chimiques d’une substance et des quantités produites ou consommées.  Autrement dit, c’est la concentration ‘théorique’ d’une substance à laquelle les espèces sauvages seront exposées</w:t>
      </w:r>
      <w:r w:rsidR="001E584A">
        <w:t xml:space="preserve">, et servant de base à l’évaluation des risques a priori (avant mise sur le marché de </w:t>
      </w:r>
      <w:r w:rsidR="004B208A">
        <w:t>ladite</w:t>
      </w:r>
      <w:r w:rsidR="001E584A">
        <w:t xml:space="preserve"> substance).</w:t>
      </w:r>
    </w:p>
    <w:p w14:paraId="31AD5227" w14:textId="66956EDA" w:rsidR="006E1EFB" w:rsidRDefault="006E1EFB" w:rsidP="00D67766">
      <w:r w:rsidRPr="006E1EFB">
        <w:rPr>
          <w:b/>
          <w:i/>
          <w:color w:val="4472C4" w:themeColor="accent1"/>
          <w:highlight w:val="yellow"/>
        </w:rPr>
        <w:t xml:space="preserve">Pf, </w:t>
      </w:r>
      <w:proofErr w:type="spellStart"/>
      <w:r w:rsidRPr="006E1EFB">
        <w:rPr>
          <w:b/>
          <w:i/>
          <w:color w:val="4472C4" w:themeColor="accent1"/>
          <w:highlight w:val="yellow"/>
        </w:rPr>
        <w:t>ps</w:t>
      </w:r>
      <w:proofErr w:type="spellEnd"/>
      <w:r w:rsidR="00DC449F">
        <w:rPr>
          <w:b/>
          <w:i/>
          <w:color w:val="4472C4" w:themeColor="accent1"/>
          <w:highlight w:val="yellow"/>
        </w:rPr>
        <w:t>, pc</w:t>
      </w:r>
      <w:r w:rsidRPr="006E1EFB">
        <w:rPr>
          <w:b/>
          <w:i/>
          <w:color w:val="4472C4" w:themeColor="accent1"/>
          <w:highlight w:val="yellow"/>
        </w:rPr>
        <w:t> :</w:t>
      </w:r>
      <w:r w:rsidRPr="006E1EFB">
        <w:rPr>
          <w:color w:val="4472C4" w:themeColor="accent1"/>
          <w:highlight w:val="yellow"/>
        </w:rPr>
        <w:t xml:space="preserve"> </w:t>
      </w:r>
      <w:r w:rsidRPr="006E1EFB">
        <w:rPr>
          <w:highlight w:val="yellow"/>
        </w:rPr>
        <w:t>poids frais, poids sec</w:t>
      </w:r>
      <w:r w:rsidR="00DC449F">
        <w:rPr>
          <w:highlight w:val="yellow"/>
        </w:rPr>
        <w:t>, poids corporel</w:t>
      </w:r>
    </w:p>
    <w:p w14:paraId="193A248D" w14:textId="300A4D93" w:rsidR="00970417" w:rsidRPr="001E584A" w:rsidRDefault="00970417" w:rsidP="00D67766">
      <w:r w:rsidRPr="00C02479">
        <w:rPr>
          <w:b/>
          <w:i/>
          <w:color w:val="4472C4" w:themeColor="accent1"/>
        </w:rPr>
        <w:t xml:space="preserve">PFAS </w:t>
      </w:r>
      <w:r w:rsidRPr="00746F3F">
        <w:rPr>
          <w:i/>
          <w:color w:val="4472C4" w:themeColor="accent1"/>
        </w:rPr>
        <w:t>(</w:t>
      </w:r>
      <w:r w:rsidR="00746F3F" w:rsidRPr="00746F3F">
        <w:rPr>
          <w:i/>
          <w:color w:val="4472C4" w:themeColor="accent1"/>
        </w:rPr>
        <w:t xml:space="preserve">= </w:t>
      </w:r>
      <w:r w:rsidRPr="00746F3F">
        <w:rPr>
          <w:i/>
          <w:color w:val="4472C4" w:themeColor="accent1"/>
        </w:rPr>
        <w:t xml:space="preserve">per et </w:t>
      </w:r>
      <w:proofErr w:type="spellStart"/>
      <w:r w:rsidRPr="00746F3F">
        <w:rPr>
          <w:i/>
          <w:color w:val="4472C4" w:themeColor="accent1"/>
        </w:rPr>
        <w:t>polyfluoroalkylés</w:t>
      </w:r>
      <w:proofErr w:type="spellEnd"/>
      <w:r w:rsidRPr="00746F3F">
        <w:rPr>
          <w:i/>
          <w:color w:val="4472C4" w:themeColor="accent1"/>
        </w:rPr>
        <w:t>)</w:t>
      </w:r>
      <w:r w:rsidRPr="00C02479">
        <w:rPr>
          <w:b/>
          <w:i/>
          <w:color w:val="4472C4" w:themeColor="accent1"/>
        </w:rPr>
        <w:t> :</w:t>
      </w:r>
      <w:r w:rsidRPr="00C02479">
        <w:rPr>
          <w:color w:val="4472C4" w:themeColor="accent1"/>
        </w:rPr>
        <w:t xml:space="preserve"> </w:t>
      </w:r>
      <w:r>
        <w:t>famille constituée de nombreuses substances chimiques (</w:t>
      </w:r>
      <w:r>
        <w:rPr>
          <w:rFonts w:cstheme="minorHAnsi"/>
        </w:rPr>
        <w:t>&gt;</w:t>
      </w:r>
      <w:r>
        <w:t xml:space="preserve"> 4000 substances), utilisées dans de nombreuses applications industrielles et domestiques, et présentes dans l’environnement, de manière ubiquitaire. Une large proportion de ces substances sont persistantes et présentent des effets (</w:t>
      </w:r>
      <w:proofErr w:type="spellStart"/>
      <w:r>
        <w:t>eco</w:t>
      </w:r>
      <w:proofErr w:type="spellEnd"/>
      <w:r>
        <w:t>)toxicologiques variés (pas tous connus).</w:t>
      </w:r>
      <w:r w:rsidR="00746F3F">
        <w:t xml:space="preserve"> </w:t>
      </w:r>
      <w:r w:rsidR="00746F3F" w:rsidRPr="00645432">
        <w:t>Certains PFAS sont aujourd’hui considérés comme des perturbateurs endocriniens.</w:t>
      </w:r>
    </w:p>
    <w:p w14:paraId="653F5F6D" w14:textId="05E6EDB6" w:rsidR="00F818A3" w:rsidRDefault="00EC065F" w:rsidP="00D67766">
      <w:proofErr w:type="gramStart"/>
      <w:r w:rsidRPr="00977662">
        <w:rPr>
          <w:b/>
          <w:i/>
          <w:color w:val="4472C4" w:themeColor="accent1"/>
        </w:rPr>
        <w:t>pH</w:t>
      </w:r>
      <w:proofErr w:type="gramEnd"/>
      <w:r>
        <w:t> </w:t>
      </w:r>
      <w:r w:rsidR="00977662" w:rsidRPr="00977662">
        <w:rPr>
          <w:color w:val="4472C4" w:themeColor="accent1"/>
        </w:rPr>
        <w:t>(</w:t>
      </w:r>
      <w:r w:rsidR="00746F3F">
        <w:rPr>
          <w:color w:val="4472C4" w:themeColor="accent1"/>
        </w:rPr>
        <w:t xml:space="preserve">= </w:t>
      </w:r>
      <w:r w:rsidR="00977662" w:rsidRPr="00977662">
        <w:rPr>
          <w:color w:val="4472C4" w:themeColor="accent1"/>
        </w:rPr>
        <w:t>potentiel d’Hydrogène)</w:t>
      </w:r>
      <w:r w:rsidR="00977662" w:rsidRPr="00746F3F">
        <w:rPr>
          <w:b/>
          <w:i/>
          <w:color w:val="4472C4" w:themeColor="accent1"/>
        </w:rPr>
        <w:t> :</w:t>
      </w:r>
      <w:r w:rsidR="00977662" w:rsidRPr="00746F3F">
        <w:rPr>
          <w:color w:val="4472C4" w:themeColor="accent1"/>
        </w:rPr>
        <w:t xml:space="preserve"> </w:t>
      </w:r>
      <w:r w:rsidR="00977662">
        <w:t>mesure l’activité chimique des protons présents dans une matrice (ex : eaux) autrement dit l’acidité ou l’alcalinité de ce milieu.</w:t>
      </w:r>
    </w:p>
    <w:p w14:paraId="08611695" w14:textId="1218BD0D" w:rsidR="0002243A" w:rsidRDefault="00F818A3" w:rsidP="00D67766">
      <w:proofErr w:type="spellStart"/>
      <w:proofErr w:type="gramStart"/>
      <w:r w:rsidRPr="000B11EA">
        <w:rPr>
          <w:b/>
          <w:i/>
          <w:color w:val="4472C4" w:themeColor="accent1"/>
        </w:rPr>
        <w:t>pKa</w:t>
      </w:r>
      <w:proofErr w:type="spellEnd"/>
      <w:proofErr w:type="gramEnd"/>
      <w:r w:rsidR="00EC065F" w:rsidRPr="000B11EA">
        <w:rPr>
          <w:b/>
          <w:i/>
          <w:color w:val="4472C4" w:themeColor="accent1"/>
        </w:rPr>
        <w:t> :</w:t>
      </w:r>
      <w:r w:rsidR="00EC065F" w:rsidRPr="000B11EA">
        <w:rPr>
          <w:color w:val="4472C4" w:themeColor="accent1"/>
        </w:rPr>
        <w:t xml:space="preserve"> </w:t>
      </w:r>
      <w:r w:rsidR="00320E79">
        <w:t>constante d’acidité d’une substance</w:t>
      </w:r>
      <w:r w:rsidR="000B11EA">
        <w:t xml:space="preserve">, se présentant sous une forme ‘Acide’ ou ‘Basique’ . Le </w:t>
      </w:r>
      <w:proofErr w:type="spellStart"/>
      <w:r w:rsidR="000B11EA">
        <w:t>pKa</w:t>
      </w:r>
      <w:proofErr w:type="spellEnd"/>
      <w:r w:rsidR="000B11EA">
        <w:t xml:space="preserve"> indique la propension d’une substance à libérer un proton (H+) et à se transformer en sa ‘base’ conjuguée.</w:t>
      </w:r>
    </w:p>
    <w:p w14:paraId="5A1955CA" w14:textId="044E2C71" w:rsidR="0002243A" w:rsidRDefault="0002243A" w:rsidP="00D67766">
      <w:r w:rsidRPr="0002243A">
        <w:rPr>
          <w:b/>
          <w:i/>
          <w:color w:val="4472C4" w:themeColor="accent1"/>
        </w:rPr>
        <w:t>PMT :</w:t>
      </w:r>
      <w:r w:rsidRPr="0002243A">
        <w:rPr>
          <w:color w:val="4472C4" w:themeColor="accent1"/>
        </w:rPr>
        <w:t xml:space="preserve"> </w:t>
      </w:r>
      <w:r>
        <w:t xml:space="preserve">groupe de substances présentant les caractéristiques d’être ‘Persistantes, Mobiles, Toxiques’. </w:t>
      </w:r>
      <w:r w:rsidRPr="00746F3F">
        <w:rPr>
          <w:i/>
        </w:rPr>
        <w:t xml:space="preserve">Voir </w:t>
      </w:r>
      <w:r w:rsidR="00746F3F" w:rsidRPr="00746F3F">
        <w:rPr>
          <w:i/>
        </w:rPr>
        <w:t xml:space="preserve">les acronymes </w:t>
      </w:r>
      <w:proofErr w:type="spellStart"/>
      <w:r w:rsidR="00C67DA4" w:rsidRPr="00746F3F">
        <w:rPr>
          <w:i/>
        </w:rPr>
        <w:t>vPvM</w:t>
      </w:r>
      <w:proofErr w:type="spellEnd"/>
      <w:r w:rsidR="00C67DA4" w:rsidRPr="00746F3F">
        <w:rPr>
          <w:i/>
        </w:rPr>
        <w:t xml:space="preserve">, </w:t>
      </w:r>
      <w:r w:rsidRPr="00746F3F">
        <w:rPr>
          <w:i/>
        </w:rPr>
        <w:t>PBT</w:t>
      </w:r>
      <w:r w:rsidR="00746F3F" w:rsidRPr="00746F3F">
        <w:rPr>
          <w:i/>
        </w:rPr>
        <w:t xml:space="preserve"> pour complément.</w:t>
      </w:r>
    </w:p>
    <w:p w14:paraId="5539DC07" w14:textId="2CFB420B" w:rsidR="00190E8A" w:rsidRDefault="00190E8A" w:rsidP="00D67766">
      <w:r w:rsidRPr="00182826">
        <w:rPr>
          <w:b/>
          <w:i/>
          <w:color w:val="4472C4" w:themeColor="accent1"/>
        </w:rPr>
        <w:t xml:space="preserve">PNEC </w:t>
      </w:r>
      <w:r w:rsidRPr="00746F3F">
        <w:rPr>
          <w:i/>
          <w:color w:val="4472C4" w:themeColor="accent1"/>
        </w:rPr>
        <w:t>(=</w:t>
      </w:r>
      <w:r w:rsidR="00746F3F">
        <w:rPr>
          <w:i/>
          <w:color w:val="4472C4" w:themeColor="accent1"/>
        </w:rPr>
        <w:t xml:space="preserve"> </w:t>
      </w:r>
      <w:proofErr w:type="spellStart"/>
      <w:r w:rsidRPr="00746F3F">
        <w:rPr>
          <w:i/>
          <w:color w:val="4472C4" w:themeColor="accent1"/>
        </w:rPr>
        <w:t>Predicted</w:t>
      </w:r>
      <w:proofErr w:type="spellEnd"/>
      <w:r w:rsidRPr="00746F3F">
        <w:rPr>
          <w:i/>
          <w:color w:val="4472C4" w:themeColor="accent1"/>
        </w:rPr>
        <w:t xml:space="preserve"> No </w:t>
      </w:r>
      <w:proofErr w:type="spellStart"/>
      <w:r w:rsidRPr="00746F3F">
        <w:rPr>
          <w:i/>
          <w:color w:val="4472C4" w:themeColor="accent1"/>
        </w:rPr>
        <w:t>Effect</w:t>
      </w:r>
      <w:proofErr w:type="spellEnd"/>
      <w:r w:rsidRPr="00746F3F">
        <w:rPr>
          <w:i/>
          <w:color w:val="4472C4" w:themeColor="accent1"/>
        </w:rPr>
        <w:t xml:space="preserve"> Concentration)</w:t>
      </w:r>
      <w:r w:rsidRPr="00182826">
        <w:rPr>
          <w:b/>
          <w:i/>
          <w:color w:val="4472C4" w:themeColor="accent1"/>
        </w:rPr>
        <w:t> :</w:t>
      </w:r>
      <w:r>
        <w:rPr>
          <w:b/>
          <w:i/>
          <w:color w:val="4472C4" w:themeColor="accent1"/>
        </w:rPr>
        <w:t xml:space="preserve"> </w:t>
      </w:r>
      <w:r w:rsidRPr="00182826">
        <w:t>désigne la plus forte concentration de la substance n’induisant pas d’effet néfaste pour l’environnement.</w:t>
      </w:r>
      <w:r>
        <w:t xml:space="preserve"> Voir le terme ‘PEC’ pour distinction.</w:t>
      </w:r>
    </w:p>
    <w:p w14:paraId="22C27CF5" w14:textId="12376665" w:rsidR="00746F3F" w:rsidRDefault="00746F3F" w:rsidP="00746F3F">
      <w:r w:rsidRPr="00320E79">
        <w:rPr>
          <w:b/>
          <w:i/>
          <w:color w:val="4472C4" w:themeColor="accent1"/>
        </w:rPr>
        <w:t>POP :</w:t>
      </w:r>
      <w:r w:rsidRPr="00320E79">
        <w:rPr>
          <w:color w:val="4472C4" w:themeColor="accent1"/>
        </w:rPr>
        <w:t xml:space="preserve"> </w:t>
      </w:r>
      <w:r>
        <w:t>substances appartenant au groupe des ‘Polluants Organiques Persistants’.</w:t>
      </w:r>
    </w:p>
    <w:p w14:paraId="2AC49637" w14:textId="0F6E3D46" w:rsidR="007D6DD7" w:rsidRDefault="007D6DD7" w:rsidP="00746F3F">
      <w:r w:rsidRPr="007D6DD7">
        <w:rPr>
          <w:b/>
          <w:i/>
          <w:color w:val="4472C4" w:themeColor="accent1"/>
          <w:highlight w:val="yellow"/>
        </w:rPr>
        <w:t>PSC :</w:t>
      </w:r>
      <w:r w:rsidRPr="007D6DD7">
        <w:rPr>
          <w:color w:val="4472C4" w:themeColor="accent1"/>
          <w:highlight w:val="yellow"/>
        </w:rPr>
        <w:t xml:space="preserve"> </w:t>
      </w:r>
      <w:r w:rsidRPr="007D6DD7">
        <w:rPr>
          <w:highlight w:val="yellow"/>
        </w:rPr>
        <w:t>Portail des Substances Chimiques, basé de données gérée par l’INERIS</w:t>
      </w:r>
    </w:p>
    <w:p w14:paraId="3F45E6A6" w14:textId="43F35390" w:rsidR="00746F3F" w:rsidRDefault="00746F3F" w:rsidP="00746F3F">
      <w:r w:rsidRPr="00320E79">
        <w:rPr>
          <w:b/>
          <w:i/>
          <w:color w:val="4472C4" w:themeColor="accent1"/>
        </w:rPr>
        <w:t>PSEE :</w:t>
      </w:r>
      <w:r w:rsidRPr="00320E79">
        <w:rPr>
          <w:color w:val="4472C4" w:themeColor="accent1"/>
        </w:rPr>
        <w:t xml:space="preserve"> </w:t>
      </w:r>
      <w:r>
        <w:t>Polluants Spécifiques de l’Etat Ecologique.</w:t>
      </w:r>
    </w:p>
    <w:p w14:paraId="7361DD17" w14:textId="45526C11" w:rsidR="00746F3F" w:rsidRDefault="00746F3F" w:rsidP="00746F3F">
      <w:r w:rsidRPr="00F5187E">
        <w:rPr>
          <w:b/>
          <w:i/>
          <w:color w:val="4472C4" w:themeColor="accent1"/>
        </w:rPr>
        <w:t>PPDB :</w:t>
      </w:r>
      <w:r w:rsidRPr="00F5187E">
        <w:rPr>
          <w:color w:val="4472C4" w:themeColor="accent1"/>
        </w:rPr>
        <w:t xml:space="preserve"> </w:t>
      </w:r>
      <w:r>
        <w:t xml:space="preserve">base de données ‘Pesticides </w:t>
      </w:r>
      <w:proofErr w:type="spellStart"/>
      <w:r>
        <w:t>Properties</w:t>
      </w:r>
      <w:proofErr w:type="spellEnd"/>
      <w:r>
        <w:t xml:space="preserve"> </w:t>
      </w:r>
      <w:proofErr w:type="spellStart"/>
      <w:r>
        <w:t>DataBase</w:t>
      </w:r>
      <w:proofErr w:type="spellEnd"/>
      <w:r>
        <w:t>’.</w:t>
      </w:r>
    </w:p>
    <w:p w14:paraId="5308188F" w14:textId="4CF67AC0" w:rsidR="00746F3F" w:rsidRDefault="00746F3F" w:rsidP="00D67766">
      <w:r w:rsidRPr="00320E79">
        <w:rPr>
          <w:b/>
          <w:i/>
          <w:color w:val="4472C4" w:themeColor="accent1"/>
        </w:rPr>
        <w:t>PPP &amp; PT :</w:t>
      </w:r>
      <w:r w:rsidRPr="00320E79">
        <w:rPr>
          <w:color w:val="4472C4" w:themeColor="accent1"/>
        </w:rPr>
        <w:t xml:space="preserve"> </w:t>
      </w:r>
      <w:r>
        <w:t xml:space="preserve">Produits </w:t>
      </w:r>
      <w:proofErr w:type="spellStart"/>
      <w:r>
        <w:t>PhytoPharmaceutiques</w:t>
      </w:r>
      <w:proofErr w:type="spellEnd"/>
      <w:r>
        <w:t xml:space="preserve"> &amp; Produits de Transformation.</w:t>
      </w:r>
    </w:p>
    <w:p w14:paraId="26CFE5D4" w14:textId="133168E5" w:rsidR="006E1EFB" w:rsidRDefault="006E1EFB" w:rsidP="00D67766">
      <w:pPr>
        <w:rPr>
          <w:highlight w:val="yellow"/>
        </w:rPr>
      </w:pPr>
      <w:r w:rsidRPr="006E1EFB">
        <w:rPr>
          <w:b/>
          <w:i/>
          <w:color w:val="4472C4" w:themeColor="accent1"/>
          <w:highlight w:val="yellow"/>
        </w:rPr>
        <w:t>PPV :</w:t>
      </w:r>
      <w:r w:rsidRPr="006E1EFB">
        <w:rPr>
          <w:color w:val="4472C4" w:themeColor="accent1"/>
          <w:highlight w:val="yellow"/>
        </w:rPr>
        <w:t xml:space="preserve"> </w:t>
      </w:r>
      <w:r w:rsidRPr="006E1EFB">
        <w:rPr>
          <w:highlight w:val="yellow"/>
        </w:rPr>
        <w:t xml:space="preserve">dispositif dit de </w:t>
      </w:r>
      <w:proofErr w:type="spellStart"/>
      <w:r w:rsidRPr="006E1EFB">
        <w:rPr>
          <w:highlight w:val="yellow"/>
        </w:rPr>
        <w:t>PhytoPharmacoVigilance</w:t>
      </w:r>
      <w:proofErr w:type="spellEnd"/>
      <w:r w:rsidRPr="006E1EFB">
        <w:rPr>
          <w:highlight w:val="yellow"/>
        </w:rPr>
        <w:t xml:space="preserve"> piloté par l’ANSES</w:t>
      </w:r>
    </w:p>
    <w:p w14:paraId="6991D116" w14:textId="7B728F3F" w:rsidR="007D6DD7" w:rsidRPr="007D6DD7" w:rsidRDefault="007D6DD7" w:rsidP="00D67766">
      <w:pPr>
        <w:rPr>
          <w:b/>
          <w:i/>
          <w:color w:val="4472C4" w:themeColor="accent1"/>
        </w:rPr>
      </w:pPr>
      <w:proofErr w:type="spellStart"/>
      <w:r w:rsidRPr="007D6DD7">
        <w:rPr>
          <w:b/>
          <w:i/>
          <w:color w:val="4472C4" w:themeColor="accent1"/>
          <w:highlight w:val="yellow"/>
        </w:rPr>
        <w:t>REACh</w:t>
      </w:r>
      <w:proofErr w:type="spellEnd"/>
    </w:p>
    <w:p w14:paraId="7381F630" w14:textId="4F4F297C" w:rsidR="00746F3F" w:rsidRDefault="00746F3F" w:rsidP="00D67766">
      <w:r w:rsidRPr="00320E79">
        <w:rPr>
          <w:b/>
          <w:i/>
          <w:color w:val="4472C4" w:themeColor="accent1"/>
        </w:rPr>
        <w:t>RMQS :</w:t>
      </w:r>
      <w:r w:rsidRPr="00320E79">
        <w:rPr>
          <w:color w:val="4472C4" w:themeColor="accent1"/>
        </w:rPr>
        <w:t xml:space="preserve"> </w:t>
      </w:r>
      <w:r>
        <w:t>Réseau de Mesure</w:t>
      </w:r>
      <w:r w:rsidR="002C2FFA">
        <w:t>s</w:t>
      </w:r>
      <w:r>
        <w:t xml:space="preserve"> de la Qualité des Sols</w:t>
      </w:r>
      <w:r w:rsidR="002C2FFA">
        <w:t>.</w:t>
      </w:r>
    </w:p>
    <w:p w14:paraId="2AF75084" w14:textId="4E02BAFC" w:rsidR="00801396" w:rsidRPr="00746F3F" w:rsidRDefault="00801396" w:rsidP="00D67766">
      <w:r w:rsidRPr="00801396">
        <w:rPr>
          <w:b/>
          <w:i/>
          <w:color w:val="4472C4" w:themeColor="accent1"/>
          <w:highlight w:val="yellow"/>
        </w:rPr>
        <w:t>RPB :</w:t>
      </w:r>
      <w:r w:rsidRPr="00801396">
        <w:rPr>
          <w:color w:val="4472C4" w:themeColor="accent1"/>
          <w:highlight w:val="yellow"/>
        </w:rPr>
        <w:t xml:space="preserve"> </w:t>
      </w:r>
      <w:r w:rsidRPr="00801396">
        <w:rPr>
          <w:highlight w:val="yellow"/>
        </w:rPr>
        <w:t xml:space="preserve">Règlement européen sur les Produits Biocides (cf. </w:t>
      </w:r>
      <w:r w:rsidRPr="00801396">
        <w:rPr>
          <w:highlight w:val="yellow"/>
        </w:rPr>
        <w:t>règlement (UE) n° 528/2012</w:t>
      </w:r>
      <w:r w:rsidRPr="00801396">
        <w:rPr>
          <w:highlight w:val="yellow"/>
        </w:rPr>
        <w:t>)</w:t>
      </w:r>
    </w:p>
    <w:p w14:paraId="41AA6B39" w14:textId="1B8820DE" w:rsidR="00227782" w:rsidRDefault="00227782" w:rsidP="00D67766">
      <w:pPr>
        <w:rPr>
          <w:b/>
          <w:i/>
          <w:color w:val="4472C4" w:themeColor="accent1"/>
        </w:rPr>
      </w:pPr>
      <w:r w:rsidRPr="00645432">
        <w:rPr>
          <w:b/>
          <w:i/>
          <w:color w:val="4472C4" w:themeColor="accent1"/>
        </w:rPr>
        <w:t xml:space="preserve">RSDE : </w:t>
      </w:r>
      <w:r w:rsidRPr="00645432">
        <w:rPr>
          <w:i/>
        </w:rPr>
        <w:t>rejet/réductions de substances dangereuses dans l’Eau</w:t>
      </w:r>
      <w:r w:rsidR="002C2FFA">
        <w:rPr>
          <w:i/>
        </w:rPr>
        <w:t>.</w:t>
      </w:r>
    </w:p>
    <w:p w14:paraId="65816F4E" w14:textId="2B60146D" w:rsidR="007C662C" w:rsidRDefault="007C662C" w:rsidP="00D67766">
      <w:r w:rsidRPr="00C144DC">
        <w:rPr>
          <w:b/>
          <w:i/>
          <w:color w:val="4472C4" w:themeColor="accent1"/>
        </w:rPr>
        <w:t>SP</w:t>
      </w:r>
      <w:r w:rsidR="00C144DC">
        <w:rPr>
          <w:b/>
          <w:i/>
          <w:color w:val="4472C4" w:themeColor="accent1"/>
        </w:rPr>
        <w:t xml:space="preserve"> &amp; SDP</w:t>
      </w:r>
      <w:r w:rsidRPr="00C144DC">
        <w:rPr>
          <w:b/>
          <w:i/>
          <w:color w:val="4472C4" w:themeColor="accent1"/>
        </w:rPr>
        <w:t> :</w:t>
      </w:r>
      <w:r w:rsidRPr="00C144DC">
        <w:rPr>
          <w:color w:val="4472C4" w:themeColor="accent1"/>
        </w:rPr>
        <w:t xml:space="preserve"> </w:t>
      </w:r>
      <w:r w:rsidR="00320E79" w:rsidRPr="002C2FFA">
        <w:t>‘</w:t>
      </w:r>
      <w:r>
        <w:t>Substances Prioritaires</w:t>
      </w:r>
      <w:r w:rsidR="00320E79">
        <w:t>’</w:t>
      </w:r>
      <w:r>
        <w:t xml:space="preserve"> </w:t>
      </w:r>
      <w:r w:rsidR="00C144DC">
        <w:t xml:space="preserve">&amp; </w:t>
      </w:r>
      <w:r w:rsidR="00320E79">
        <w:t>‘</w:t>
      </w:r>
      <w:r w:rsidR="00C144DC">
        <w:t>Substances Dangereuses Prioritaires</w:t>
      </w:r>
      <w:r w:rsidR="00320E79">
        <w:t>’</w:t>
      </w:r>
      <w:r w:rsidR="00C144DC">
        <w:t xml:space="preserve"> </w:t>
      </w:r>
      <w:r>
        <w:t>(dans le contexte DCE de la sur</w:t>
      </w:r>
      <w:r w:rsidR="00C144DC">
        <w:t>veillance</w:t>
      </w:r>
      <w:r>
        <w:t xml:space="preserve"> des eaux de surface</w:t>
      </w:r>
      <w:r w:rsidR="00C144DC">
        <w:t>). (</w:t>
      </w:r>
      <w:proofErr w:type="gramStart"/>
      <w:r w:rsidR="00C144DC">
        <w:t>cf</w:t>
      </w:r>
      <w:r w:rsidR="002C2FFA">
        <w:t>.</w:t>
      </w:r>
      <w:proofErr w:type="gramEnd"/>
      <w:r w:rsidR="00C144DC">
        <w:t xml:space="preserve"> Annexe</w:t>
      </w:r>
      <w:r w:rsidR="00320E79">
        <w:t>, Arrêté 7 septembre 2015)</w:t>
      </w:r>
      <w:r w:rsidR="00AE2922">
        <w:t> ;</w:t>
      </w:r>
    </w:p>
    <w:p w14:paraId="1FFC7516" w14:textId="05F55FCD" w:rsidR="00DC449F" w:rsidRDefault="00DC449F" w:rsidP="00D67766">
      <w:r w:rsidRPr="00DC449F">
        <w:rPr>
          <w:b/>
          <w:i/>
          <w:color w:val="4472C4" w:themeColor="accent1"/>
          <w:highlight w:val="yellow"/>
        </w:rPr>
        <w:t>SVHC :</w:t>
      </w:r>
      <w:r w:rsidRPr="00DC449F">
        <w:rPr>
          <w:color w:val="4472C4" w:themeColor="accent1"/>
          <w:highlight w:val="yellow"/>
        </w:rPr>
        <w:t xml:space="preserve"> </w:t>
      </w:r>
      <w:r w:rsidRPr="00DC449F">
        <w:rPr>
          <w:highlight w:val="yellow"/>
        </w:rPr>
        <w:t xml:space="preserve">‘Substance of Very High </w:t>
      </w:r>
      <w:proofErr w:type="spellStart"/>
      <w:r w:rsidRPr="00DC449F">
        <w:rPr>
          <w:highlight w:val="yellow"/>
        </w:rPr>
        <w:t>Concern</w:t>
      </w:r>
      <w:proofErr w:type="spellEnd"/>
      <w:r w:rsidRPr="00DC449F">
        <w:rPr>
          <w:highlight w:val="yellow"/>
        </w:rPr>
        <w:t xml:space="preserve">’. Substances identifiées comme ‘extrêmement préoccupante’ pour la santé humaine et l’environnement, pour lesquels s’appliquent différentes obligations s’appliquent (cf. règlement </w:t>
      </w:r>
      <w:proofErr w:type="spellStart"/>
      <w:r w:rsidRPr="00DC449F">
        <w:rPr>
          <w:highlight w:val="yellow"/>
        </w:rPr>
        <w:t>REACh</w:t>
      </w:r>
      <w:proofErr w:type="spellEnd"/>
      <w:r w:rsidRPr="00DC449F">
        <w:rPr>
          <w:highlight w:val="yellow"/>
        </w:rPr>
        <w:t>)</w:t>
      </w:r>
    </w:p>
    <w:p w14:paraId="1ECFF6CE" w14:textId="39B20E5E" w:rsidR="00AE2922" w:rsidRPr="00AE2922" w:rsidRDefault="00AE2922" w:rsidP="00D67766">
      <w:pPr>
        <w:rPr>
          <w:i/>
        </w:rPr>
      </w:pPr>
      <w:r w:rsidRPr="00BF06A6">
        <w:rPr>
          <w:b/>
          <w:i/>
          <w:color w:val="4472C4" w:themeColor="accent1"/>
        </w:rPr>
        <w:lastRenderedPageBreak/>
        <w:t>STEU (ou STEP) :</w:t>
      </w:r>
      <w:r w:rsidRPr="00BF06A6">
        <w:rPr>
          <w:i/>
          <w:color w:val="4472C4" w:themeColor="accent1"/>
        </w:rPr>
        <w:t xml:space="preserve"> </w:t>
      </w:r>
      <w:r w:rsidRPr="00AE2922">
        <w:t>station d’épuration urbaines des eaux usées.</w:t>
      </w:r>
    </w:p>
    <w:p w14:paraId="36F890FE" w14:textId="0A91BC7D" w:rsidR="00A06864" w:rsidRDefault="00A06864" w:rsidP="00D67766">
      <w:r w:rsidRPr="00B67229">
        <w:rPr>
          <w:b/>
          <w:i/>
          <w:color w:val="4472C4" w:themeColor="accent1"/>
        </w:rPr>
        <w:t>TBT :</w:t>
      </w:r>
      <w:r w:rsidRPr="00B67229">
        <w:rPr>
          <w:color w:val="4472C4" w:themeColor="accent1"/>
        </w:rPr>
        <w:t xml:space="preserve"> </w:t>
      </w:r>
      <w:r>
        <w:t>tributylétain</w:t>
      </w:r>
    </w:p>
    <w:p w14:paraId="13F8B139" w14:textId="5ADE651B" w:rsidR="00A06864" w:rsidRDefault="00A06864" w:rsidP="00D67766">
      <w:r w:rsidRPr="00914C4E">
        <w:rPr>
          <w:b/>
          <w:i/>
          <w:color w:val="4472C4" w:themeColor="accent1"/>
        </w:rPr>
        <w:t>TCDD :</w:t>
      </w:r>
      <w:r w:rsidRPr="00914C4E">
        <w:rPr>
          <w:color w:val="4472C4" w:themeColor="accent1"/>
        </w:rPr>
        <w:t xml:space="preserve"> </w:t>
      </w:r>
      <w:r>
        <w:t>2,3,7,8-tétrachlorodibenzo-p-dioxine</w:t>
      </w:r>
      <w:r w:rsidR="00914C4E">
        <w:t xml:space="preserve"> ou dioxine de </w:t>
      </w:r>
      <w:proofErr w:type="spellStart"/>
      <w:r w:rsidR="00914C4E">
        <w:t>Sévéso</w:t>
      </w:r>
      <w:proofErr w:type="spellEnd"/>
      <w:r w:rsidR="00914C4E">
        <w:t xml:space="preserve">. </w:t>
      </w:r>
    </w:p>
    <w:p w14:paraId="70EE2841" w14:textId="077D2B3E" w:rsidR="00B67229" w:rsidRDefault="00B67229" w:rsidP="00D67766">
      <w:r w:rsidRPr="00B67229">
        <w:rPr>
          <w:b/>
          <w:i/>
          <w:color w:val="4472C4" w:themeColor="accent1"/>
        </w:rPr>
        <w:t>T</w:t>
      </w:r>
      <w:r w:rsidRPr="00B67229">
        <w:rPr>
          <w:b/>
          <w:i/>
          <w:color w:val="4472C4" w:themeColor="accent1"/>
          <w:vertAlign w:val="subscript"/>
        </w:rPr>
        <w:t>1/2</w:t>
      </w:r>
      <w:r w:rsidRPr="00B67229">
        <w:rPr>
          <w:color w:val="4472C4" w:themeColor="accent1"/>
          <w:vertAlign w:val="subscript"/>
        </w:rPr>
        <w:t> </w:t>
      </w:r>
      <w:r w:rsidRPr="002C2FFA">
        <w:rPr>
          <w:b/>
          <w:i/>
          <w:color w:val="4472C4" w:themeColor="accent1"/>
        </w:rPr>
        <w:t>:</w:t>
      </w:r>
      <w:r>
        <w:t xml:space="preserve"> temps de </w:t>
      </w:r>
      <w:r w:rsidR="004B208A">
        <w:t>demi-vie</w:t>
      </w:r>
      <w:r w:rsidR="00970417">
        <w:t xml:space="preserve">. </w:t>
      </w:r>
      <w:r w:rsidR="00970417" w:rsidRPr="00D60CF0">
        <w:rPr>
          <w:i/>
        </w:rPr>
        <w:t>Voir l</w:t>
      </w:r>
      <w:r w:rsidR="00D60CF0" w:rsidRPr="00D60CF0">
        <w:rPr>
          <w:i/>
        </w:rPr>
        <w:t xml:space="preserve">e </w:t>
      </w:r>
      <w:r w:rsidR="00970417" w:rsidRPr="00D60CF0">
        <w:rPr>
          <w:i/>
        </w:rPr>
        <w:t xml:space="preserve">terme ‘Temps de demi-vie’ </w:t>
      </w:r>
      <w:r w:rsidR="00D60CF0" w:rsidRPr="00D60CF0">
        <w:rPr>
          <w:i/>
        </w:rPr>
        <w:t>pour complément.</w:t>
      </w:r>
    </w:p>
    <w:p w14:paraId="30030759" w14:textId="15A062F6" w:rsidR="004A2C12" w:rsidRDefault="003B5917" w:rsidP="00D67766">
      <w:r w:rsidRPr="000B11EA">
        <w:rPr>
          <w:b/>
          <w:i/>
          <w:color w:val="4472C4" w:themeColor="accent1"/>
        </w:rPr>
        <w:t>TP</w:t>
      </w:r>
      <w:r w:rsidR="002C2FFA">
        <w:rPr>
          <w:b/>
          <w:i/>
          <w:color w:val="4472C4" w:themeColor="accent1"/>
        </w:rPr>
        <w:t xml:space="preserve"> </w:t>
      </w:r>
      <w:r w:rsidR="000B11EA" w:rsidRPr="000B11EA">
        <w:rPr>
          <w:b/>
          <w:i/>
          <w:color w:val="4472C4" w:themeColor="accent1"/>
        </w:rPr>
        <w:t>:</w:t>
      </w:r>
      <w:r w:rsidR="000B11EA" w:rsidRPr="000B11EA">
        <w:rPr>
          <w:color w:val="4472C4" w:themeColor="accent1"/>
        </w:rPr>
        <w:t xml:space="preserve"> </w:t>
      </w:r>
      <w:r w:rsidR="000B11EA">
        <w:t>‘Product-Type’ désigne une catégorie de substances ou de spécialités ‘Biocides’ (ex : TP 14 = Rodenticides)</w:t>
      </w:r>
    </w:p>
    <w:p w14:paraId="38884C6D" w14:textId="1B2ADE3F" w:rsidR="00F70043" w:rsidRDefault="00F70043" w:rsidP="00D67766">
      <w:proofErr w:type="spellStart"/>
      <w:proofErr w:type="gramStart"/>
      <w:r w:rsidRPr="00B46CD1">
        <w:rPr>
          <w:b/>
          <w:color w:val="4472C4" w:themeColor="accent1"/>
        </w:rPr>
        <w:t>vPvB</w:t>
      </w:r>
      <w:proofErr w:type="spellEnd"/>
      <w:proofErr w:type="gramEnd"/>
      <w:r w:rsidRPr="00B46CD1">
        <w:rPr>
          <w:b/>
          <w:color w:val="4472C4" w:themeColor="accent1"/>
        </w:rPr>
        <w:t> </w:t>
      </w:r>
      <w:r w:rsidRPr="002C2FFA">
        <w:rPr>
          <w:b/>
          <w:i/>
          <w:color w:val="4472C4" w:themeColor="accent1"/>
        </w:rPr>
        <w:t xml:space="preserve">: </w:t>
      </w:r>
      <w:r>
        <w:t xml:space="preserve">groupes de substances </w:t>
      </w:r>
      <w:r w:rsidR="00B46CD1">
        <w:t>‘</w:t>
      </w:r>
      <w:r>
        <w:t>très persistantes</w:t>
      </w:r>
      <w:r w:rsidR="00B46CD1">
        <w:t>’</w:t>
      </w:r>
      <w:r>
        <w:t xml:space="preserve"> et </w:t>
      </w:r>
      <w:r w:rsidR="00B46CD1">
        <w:t>‘</w:t>
      </w:r>
      <w:r>
        <w:t>très bioaccumulables’</w:t>
      </w:r>
      <w:r w:rsidR="00B46CD1">
        <w:t xml:space="preserve">. </w:t>
      </w:r>
      <w:r w:rsidR="00B46CD1" w:rsidRPr="002C2FFA">
        <w:rPr>
          <w:i/>
        </w:rPr>
        <w:t xml:space="preserve">Voir </w:t>
      </w:r>
      <w:r w:rsidR="002C2FFA" w:rsidRPr="002C2FFA">
        <w:rPr>
          <w:i/>
        </w:rPr>
        <w:t>l’acronyme PBT.</w:t>
      </w:r>
    </w:p>
    <w:p w14:paraId="469DEE80" w14:textId="6CE2FBDF" w:rsidR="00C67DA4" w:rsidRDefault="00C67DA4" w:rsidP="00D67766">
      <w:proofErr w:type="spellStart"/>
      <w:proofErr w:type="gramStart"/>
      <w:r w:rsidRPr="00C67DA4">
        <w:rPr>
          <w:b/>
          <w:i/>
          <w:color w:val="4472C4" w:themeColor="accent1"/>
        </w:rPr>
        <w:t>vPvM</w:t>
      </w:r>
      <w:proofErr w:type="spellEnd"/>
      <w:proofErr w:type="gramEnd"/>
      <w:r w:rsidRPr="00C67DA4">
        <w:rPr>
          <w:b/>
          <w:i/>
          <w:color w:val="4472C4" w:themeColor="accent1"/>
        </w:rPr>
        <w:t> :</w:t>
      </w:r>
      <w:r w:rsidRPr="00C67DA4">
        <w:rPr>
          <w:color w:val="4472C4" w:themeColor="accent1"/>
        </w:rPr>
        <w:t xml:space="preserve"> </w:t>
      </w:r>
      <w:r>
        <w:t xml:space="preserve">groupes de substances ‘très persistantes’ et ‘très mobiles’. </w:t>
      </w:r>
      <w:r w:rsidRPr="002C2FFA">
        <w:rPr>
          <w:i/>
        </w:rPr>
        <w:t xml:space="preserve">Voir </w:t>
      </w:r>
      <w:r w:rsidR="002C2FFA" w:rsidRPr="002C2FFA">
        <w:rPr>
          <w:i/>
        </w:rPr>
        <w:t xml:space="preserve">l’acronyme </w:t>
      </w:r>
      <w:r w:rsidRPr="002C2FFA">
        <w:rPr>
          <w:i/>
        </w:rPr>
        <w:t>PMT</w:t>
      </w:r>
      <w:r w:rsidR="002C2FFA" w:rsidRPr="002C2FFA">
        <w:rPr>
          <w:i/>
        </w:rPr>
        <w:t>.</w:t>
      </w:r>
    </w:p>
    <w:p w14:paraId="7BB8B5E1" w14:textId="2D9CC90D" w:rsidR="004A2C12" w:rsidRDefault="004A2C12" w:rsidP="00D67766">
      <w:pPr>
        <w:rPr>
          <w:i/>
        </w:rPr>
      </w:pPr>
      <w:r w:rsidRPr="00B67229">
        <w:rPr>
          <w:b/>
          <w:i/>
          <w:color w:val="4472C4" w:themeColor="accent1"/>
        </w:rPr>
        <w:t>VGE</w:t>
      </w:r>
      <w:r w:rsidR="00A06864" w:rsidRPr="00B67229">
        <w:rPr>
          <w:b/>
          <w:i/>
          <w:color w:val="4472C4" w:themeColor="accent1"/>
        </w:rPr>
        <w:t> :</w:t>
      </w:r>
      <w:r w:rsidR="00A06864" w:rsidRPr="00B67229">
        <w:rPr>
          <w:color w:val="4472C4" w:themeColor="accent1"/>
        </w:rPr>
        <w:t xml:space="preserve"> </w:t>
      </w:r>
      <w:r w:rsidR="00A06864">
        <w:t xml:space="preserve">Valeur </w:t>
      </w:r>
      <w:r w:rsidR="00B67229">
        <w:t>G</w:t>
      </w:r>
      <w:r w:rsidR="00A06864">
        <w:t>uide environnementale</w:t>
      </w:r>
      <w:r w:rsidR="00F22ECB">
        <w:t>. Valeur</w:t>
      </w:r>
      <w:r w:rsidR="001D346A">
        <w:t xml:space="preserve"> ‘indicative’</w:t>
      </w:r>
      <w:r w:rsidR="00F22ECB">
        <w:t xml:space="preserve"> définit selon les critères et la finalité d’une NQE, mais qui ne possède pas de </w:t>
      </w:r>
      <w:r w:rsidR="001D346A">
        <w:t xml:space="preserve">dimension </w:t>
      </w:r>
      <w:r w:rsidR="00F22ECB">
        <w:t>‘normative’. Dit autrement, la VGE est une ‘</w:t>
      </w:r>
      <w:proofErr w:type="spellStart"/>
      <w:r w:rsidR="00F22ECB">
        <w:t>pre</w:t>
      </w:r>
      <w:proofErr w:type="spellEnd"/>
      <w:r w:rsidR="00F22ECB">
        <w:t>-NQE’, en attente de son processus de normalisation.</w:t>
      </w:r>
      <w:r w:rsidR="001E35DD">
        <w:t xml:space="preserve"> </w:t>
      </w:r>
      <w:r w:rsidR="00D60CF0" w:rsidRPr="00D60CF0">
        <w:rPr>
          <w:i/>
        </w:rPr>
        <w:t>Voir l’acronyme NQE pour complément.</w:t>
      </w:r>
    </w:p>
    <w:p w14:paraId="72D9BBD4" w14:textId="3D37E0D8" w:rsidR="0044737D" w:rsidRDefault="0044737D" w:rsidP="00D67766">
      <w:r w:rsidRPr="006E1EFB">
        <w:rPr>
          <w:b/>
          <w:i/>
          <w:color w:val="4472C4" w:themeColor="accent1"/>
          <w:highlight w:val="yellow"/>
        </w:rPr>
        <w:t>VLE :</w:t>
      </w:r>
      <w:r w:rsidRPr="006E1EFB">
        <w:rPr>
          <w:color w:val="4472C4" w:themeColor="accent1"/>
          <w:highlight w:val="yellow"/>
        </w:rPr>
        <w:t xml:space="preserve"> </w:t>
      </w:r>
      <w:r w:rsidR="006E1EFB" w:rsidRPr="006E1EFB">
        <w:rPr>
          <w:highlight w:val="yellow"/>
        </w:rPr>
        <w:t>v</w:t>
      </w:r>
      <w:r w:rsidRPr="006E1EFB">
        <w:rPr>
          <w:highlight w:val="yellow"/>
        </w:rPr>
        <w:t>aleur limite d’émissions dans l’eau</w:t>
      </w:r>
      <w:r w:rsidR="006E1EFB" w:rsidRPr="006E1EFB">
        <w:rPr>
          <w:highlight w:val="yellow"/>
        </w:rPr>
        <w:t xml:space="preserve"> (en lien avec les rejets des installations classées – directive IED)</w:t>
      </w:r>
    </w:p>
    <w:p w14:paraId="409F9C9C" w14:textId="699A28A3" w:rsidR="00F70043" w:rsidRPr="00D67766" w:rsidRDefault="00F70043" w:rsidP="00D67766">
      <w:r w:rsidRPr="00320E79">
        <w:rPr>
          <w:b/>
          <w:i/>
          <w:color w:val="4472C4" w:themeColor="accent1"/>
        </w:rPr>
        <w:t>VTR :</w:t>
      </w:r>
      <w:r w:rsidRPr="00320E79">
        <w:rPr>
          <w:color w:val="4472C4" w:themeColor="accent1"/>
        </w:rPr>
        <w:t xml:space="preserve"> </w:t>
      </w:r>
      <w:r>
        <w:t>valeur toxicologique de référence</w:t>
      </w:r>
      <w:r w:rsidR="00597EC1">
        <w:t xml:space="preserve">. </w:t>
      </w:r>
      <w:r w:rsidR="00597EC1" w:rsidRPr="00597EC1">
        <w:rPr>
          <w:i/>
        </w:rPr>
        <w:t>Voir</w:t>
      </w:r>
      <w:r w:rsidR="00D60CF0">
        <w:rPr>
          <w:i/>
        </w:rPr>
        <w:t xml:space="preserve"> le terme</w:t>
      </w:r>
      <w:r w:rsidR="00597EC1" w:rsidRPr="00597EC1">
        <w:rPr>
          <w:i/>
        </w:rPr>
        <w:t xml:space="preserve"> ‘Valeur toxicologique de référence’</w:t>
      </w:r>
      <w:r w:rsidR="002C2FFA">
        <w:rPr>
          <w:i/>
        </w:rPr>
        <w:t xml:space="preserve"> pour complément</w:t>
      </w:r>
      <w:r w:rsidR="00597EC1" w:rsidRPr="00597EC1">
        <w:rPr>
          <w:i/>
        </w:rPr>
        <w:t>.</w:t>
      </w:r>
    </w:p>
    <w:sectPr w:rsidR="00F70043" w:rsidRPr="00D67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E60CE"/>
    <w:multiLevelType w:val="hybridMultilevel"/>
    <w:tmpl w:val="BD04CF5E"/>
    <w:lvl w:ilvl="0" w:tplc="88743D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08"/>
    <w:rsid w:val="00014790"/>
    <w:rsid w:val="0002243A"/>
    <w:rsid w:val="0002339B"/>
    <w:rsid w:val="00052118"/>
    <w:rsid w:val="000903EC"/>
    <w:rsid w:val="00090D06"/>
    <w:rsid w:val="000B11EA"/>
    <w:rsid w:val="000C5BEB"/>
    <w:rsid w:val="00100D43"/>
    <w:rsid w:val="00106FC4"/>
    <w:rsid w:val="001119F4"/>
    <w:rsid w:val="00112F4A"/>
    <w:rsid w:val="001234A1"/>
    <w:rsid w:val="00126D8C"/>
    <w:rsid w:val="001434B9"/>
    <w:rsid w:val="00156E8E"/>
    <w:rsid w:val="001625CD"/>
    <w:rsid w:val="0016611E"/>
    <w:rsid w:val="00173D98"/>
    <w:rsid w:val="00176E42"/>
    <w:rsid w:val="00182826"/>
    <w:rsid w:val="00183DCC"/>
    <w:rsid w:val="00186D41"/>
    <w:rsid w:val="00190E8A"/>
    <w:rsid w:val="0019114B"/>
    <w:rsid w:val="00195D5A"/>
    <w:rsid w:val="001B23EB"/>
    <w:rsid w:val="001B6580"/>
    <w:rsid w:val="001B7EA4"/>
    <w:rsid w:val="001C3EEB"/>
    <w:rsid w:val="001C4A2E"/>
    <w:rsid w:val="001D346A"/>
    <w:rsid w:val="001E111E"/>
    <w:rsid w:val="001E35DD"/>
    <w:rsid w:val="001E584A"/>
    <w:rsid w:val="001E7F5B"/>
    <w:rsid w:val="001F1FDC"/>
    <w:rsid w:val="00200BD5"/>
    <w:rsid w:val="002034A6"/>
    <w:rsid w:val="00210774"/>
    <w:rsid w:val="002154FB"/>
    <w:rsid w:val="00227782"/>
    <w:rsid w:val="00235BC6"/>
    <w:rsid w:val="002529B5"/>
    <w:rsid w:val="0025695C"/>
    <w:rsid w:val="002602F0"/>
    <w:rsid w:val="00280F74"/>
    <w:rsid w:val="00284867"/>
    <w:rsid w:val="00286329"/>
    <w:rsid w:val="002C2FFA"/>
    <w:rsid w:val="002D4AD5"/>
    <w:rsid w:val="002E3DD6"/>
    <w:rsid w:val="003051C1"/>
    <w:rsid w:val="003103E5"/>
    <w:rsid w:val="00320E79"/>
    <w:rsid w:val="00337FBF"/>
    <w:rsid w:val="003413D4"/>
    <w:rsid w:val="00361387"/>
    <w:rsid w:val="003620C7"/>
    <w:rsid w:val="003733A5"/>
    <w:rsid w:val="00380299"/>
    <w:rsid w:val="003A0D39"/>
    <w:rsid w:val="003A36BC"/>
    <w:rsid w:val="003B5917"/>
    <w:rsid w:val="003C1AA7"/>
    <w:rsid w:val="003C611A"/>
    <w:rsid w:val="003D3827"/>
    <w:rsid w:val="003E237A"/>
    <w:rsid w:val="003F3152"/>
    <w:rsid w:val="00400A42"/>
    <w:rsid w:val="004332E0"/>
    <w:rsid w:val="00433FC9"/>
    <w:rsid w:val="0044737D"/>
    <w:rsid w:val="00450CB4"/>
    <w:rsid w:val="00471AFD"/>
    <w:rsid w:val="00471F7A"/>
    <w:rsid w:val="00473FE6"/>
    <w:rsid w:val="00480288"/>
    <w:rsid w:val="00490B27"/>
    <w:rsid w:val="00493EE4"/>
    <w:rsid w:val="004A15C3"/>
    <w:rsid w:val="004A2C12"/>
    <w:rsid w:val="004A6D47"/>
    <w:rsid w:val="004B208A"/>
    <w:rsid w:val="004B5DB5"/>
    <w:rsid w:val="004B77EE"/>
    <w:rsid w:val="004C1D07"/>
    <w:rsid w:val="004C2AAC"/>
    <w:rsid w:val="004C51B3"/>
    <w:rsid w:val="004C5238"/>
    <w:rsid w:val="004C78E8"/>
    <w:rsid w:val="004D607A"/>
    <w:rsid w:val="004F4ADB"/>
    <w:rsid w:val="00532E84"/>
    <w:rsid w:val="005341CE"/>
    <w:rsid w:val="005350B3"/>
    <w:rsid w:val="0057100B"/>
    <w:rsid w:val="005908EE"/>
    <w:rsid w:val="0059178E"/>
    <w:rsid w:val="00597EC1"/>
    <w:rsid w:val="005B10B0"/>
    <w:rsid w:val="005D4E12"/>
    <w:rsid w:val="00612964"/>
    <w:rsid w:val="00623037"/>
    <w:rsid w:val="00642D30"/>
    <w:rsid w:val="00645432"/>
    <w:rsid w:val="0066693F"/>
    <w:rsid w:val="00672DC1"/>
    <w:rsid w:val="00697C12"/>
    <w:rsid w:val="006A0A1B"/>
    <w:rsid w:val="006B1C88"/>
    <w:rsid w:val="006D76F2"/>
    <w:rsid w:val="006E1EFB"/>
    <w:rsid w:val="006E6F13"/>
    <w:rsid w:val="00702197"/>
    <w:rsid w:val="0071483F"/>
    <w:rsid w:val="007461D2"/>
    <w:rsid w:val="00746F3F"/>
    <w:rsid w:val="0075240F"/>
    <w:rsid w:val="00774370"/>
    <w:rsid w:val="00794D0D"/>
    <w:rsid w:val="007C596A"/>
    <w:rsid w:val="007C662C"/>
    <w:rsid w:val="007D6DD7"/>
    <w:rsid w:val="007E1310"/>
    <w:rsid w:val="007E2877"/>
    <w:rsid w:val="00800C87"/>
    <w:rsid w:val="00801396"/>
    <w:rsid w:val="00807E51"/>
    <w:rsid w:val="00810083"/>
    <w:rsid w:val="00815D84"/>
    <w:rsid w:val="00817617"/>
    <w:rsid w:val="0082316A"/>
    <w:rsid w:val="0082384A"/>
    <w:rsid w:val="0082492A"/>
    <w:rsid w:val="00827F19"/>
    <w:rsid w:val="00831ECF"/>
    <w:rsid w:val="008405AA"/>
    <w:rsid w:val="0086574B"/>
    <w:rsid w:val="00875968"/>
    <w:rsid w:val="008816DC"/>
    <w:rsid w:val="00882CE9"/>
    <w:rsid w:val="00886797"/>
    <w:rsid w:val="00896C54"/>
    <w:rsid w:val="008A11C0"/>
    <w:rsid w:val="008A676A"/>
    <w:rsid w:val="008C0840"/>
    <w:rsid w:val="008C418B"/>
    <w:rsid w:val="008D32F4"/>
    <w:rsid w:val="008E15F6"/>
    <w:rsid w:val="008F66E7"/>
    <w:rsid w:val="009046C1"/>
    <w:rsid w:val="00907855"/>
    <w:rsid w:val="00914C4E"/>
    <w:rsid w:val="009335B3"/>
    <w:rsid w:val="00934308"/>
    <w:rsid w:val="00934ACA"/>
    <w:rsid w:val="00963A27"/>
    <w:rsid w:val="00967F2B"/>
    <w:rsid w:val="00970417"/>
    <w:rsid w:val="00977662"/>
    <w:rsid w:val="009B6492"/>
    <w:rsid w:val="009D06FC"/>
    <w:rsid w:val="009F43A4"/>
    <w:rsid w:val="00A06864"/>
    <w:rsid w:val="00A07D47"/>
    <w:rsid w:val="00A1086A"/>
    <w:rsid w:val="00A15A6A"/>
    <w:rsid w:val="00A26158"/>
    <w:rsid w:val="00A671EA"/>
    <w:rsid w:val="00AE2922"/>
    <w:rsid w:val="00AE3B21"/>
    <w:rsid w:val="00AF5834"/>
    <w:rsid w:val="00B130C1"/>
    <w:rsid w:val="00B149A6"/>
    <w:rsid w:val="00B1705D"/>
    <w:rsid w:val="00B17FEA"/>
    <w:rsid w:val="00B46CD1"/>
    <w:rsid w:val="00B50C44"/>
    <w:rsid w:val="00B67229"/>
    <w:rsid w:val="00B8108E"/>
    <w:rsid w:val="00B86717"/>
    <w:rsid w:val="00B874D6"/>
    <w:rsid w:val="00BA78D7"/>
    <w:rsid w:val="00BB5458"/>
    <w:rsid w:val="00BB70E7"/>
    <w:rsid w:val="00BE5F3E"/>
    <w:rsid w:val="00BF06A6"/>
    <w:rsid w:val="00C02479"/>
    <w:rsid w:val="00C144DC"/>
    <w:rsid w:val="00C22C49"/>
    <w:rsid w:val="00C35AE1"/>
    <w:rsid w:val="00C52A14"/>
    <w:rsid w:val="00C5491A"/>
    <w:rsid w:val="00C67DA4"/>
    <w:rsid w:val="00C71DB4"/>
    <w:rsid w:val="00C73AC1"/>
    <w:rsid w:val="00CA1EAE"/>
    <w:rsid w:val="00CB10F8"/>
    <w:rsid w:val="00CB3C47"/>
    <w:rsid w:val="00CC2FB6"/>
    <w:rsid w:val="00CD1898"/>
    <w:rsid w:val="00CF7681"/>
    <w:rsid w:val="00D01F9C"/>
    <w:rsid w:val="00D1241D"/>
    <w:rsid w:val="00D20A91"/>
    <w:rsid w:val="00D33A91"/>
    <w:rsid w:val="00D404A5"/>
    <w:rsid w:val="00D4126C"/>
    <w:rsid w:val="00D43D90"/>
    <w:rsid w:val="00D4536D"/>
    <w:rsid w:val="00D519F6"/>
    <w:rsid w:val="00D52110"/>
    <w:rsid w:val="00D60CF0"/>
    <w:rsid w:val="00D65CA7"/>
    <w:rsid w:val="00D67766"/>
    <w:rsid w:val="00D703B3"/>
    <w:rsid w:val="00D80454"/>
    <w:rsid w:val="00DA6BA2"/>
    <w:rsid w:val="00DB1437"/>
    <w:rsid w:val="00DC32FB"/>
    <w:rsid w:val="00DC33A0"/>
    <w:rsid w:val="00DC449F"/>
    <w:rsid w:val="00DD4A95"/>
    <w:rsid w:val="00DE0E37"/>
    <w:rsid w:val="00DF36B9"/>
    <w:rsid w:val="00DF689A"/>
    <w:rsid w:val="00E04E83"/>
    <w:rsid w:val="00E10E6C"/>
    <w:rsid w:val="00E26FCD"/>
    <w:rsid w:val="00E5602C"/>
    <w:rsid w:val="00E82F9F"/>
    <w:rsid w:val="00E949FB"/>
    <w:rsid w:val="00E96BD6"/>
    <w:rsid w:val="00EA0A3B"/>
    <w:rsid w:val="00EB4999"/>
    <w:rsid w:val="00EC065F"/>
    <w:rsid w:val="00ED293E"/>
    <w:rsid w:val="00F02B14"/>
    <w:rsid w:val="00F22ECB"/>
    <w:rsid w:val="00F26A8D"/>
    <w:rsid w:val="00F45F3F"/>
    <w:rsid w:val="00F5187E"/>
    <w:rsid w:val="00F70043"/>
    <w:rsid w:val="00F7125E"/>
    <w:rsid w:val="00F80332"/>
    <w:rsid w:val="00F818A3"/>
    <w:rsid w:val="00F821A3"/>
    <w:rsid w:val="00F87FD8"/>
    <w:rsid w:val="00FC256E"/>
    <w:rsid w:val="00FC71D5"/>
    <w:rsid w:val="00FD75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0BB8"/>
  <w15:chartTrackingRefBased/>
  <w15:docId w15:val="{BE5DA674-77E0-4DAD-9093-8D998318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43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343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4308"/>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34308"/>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CC2FB6"/>
    <w:rPr>
      <w:sz w:val="16"/>
      <w:szCs w:val="16"/>
    </w:rPr>
  </w:style>
  <w:style w:type="paragraph" w:styleId="Commentaire">
    <w:name w:val="annotation text"/>
    <w:basedOn w:val="Normal"/>
    <w:link w:val="CommentaireCar"/>
    <w:uiPriority w:val="99"/>
    <w:semiHidden/>
    <w:unhideWhenUsed/>
    <w:rsid w:val="00CC2FB6"/>
    <w:pPr>
      <w:spacing w:line="240" w:lineRule="auto"/>
    </w:pPr>
    <w:rPr>
      <w:sz w:val="20"/>
      <w:szCs w:val="20"/>
    </w:rPr>
  </w:style>
  <w:style w:type="character" w:customStyle="1" w:styleId="CommentaireCar">
    <w:name w:val="Commentaire Car"/>
    <w:basedOn w:val="Policepardfaut"/>
    <w:link w:val="Commentaire"/>
    <w:uiPriority w:val="99"/>
    <w:semiHidden/>
    <w:rsid w:val="00CC2FB6"/>
    <w:rPr>
      <w:sz w:val="20"/>
      <w:szCs w:val="20"/>
    </w:rPr>
  </w:style>
  <w:style w:type="paragraph" w:styleId="Objetducommentaire">
    <w:name w:val="annotation subject"/>
    <w:basedOn w:val="Commentaire"/>
    <w:next w:val="Commentaire"/>
    <w:link w:val="ObjetducommentaireCar"/>
    <w:uiPriority w:val="99"/>
    <w:semiHidden/>
    <w:unhideWhenUsed/>
    <w:rsid w:val="00CC2FB6"/>
    <w:rPr>
      <w:b/>
      <w:bCs/>
    </w:rPr>
  </w:style>
  <w:style w:type="character" w:customStyle="1" w:styleId="ObjetducommentaireCar">
    <w:name w:val="Objet du commentaire Car"/>
    <w:basedOn w:val="CommentaireCar"/>
    <w:link w:val="Objetducommentaire"/>
    <w:uiPriority w:val="99"/>
    <w:semiHidden/>
    <w:rsid w:val="00CC2FB6"/>
    <w:rPr>
      <w:b/>
      <w:bCs/>
      <w:sz w:val="20"/>
      <w:szCs w:val="20"/>
    </w:rPr>
  </w:style>
  <w:style w:type="paragraph" w:styleId="Textedebulles">
    <w:name w:val="Balloon Text"/>
    <w:basedOn w:val="Normal"/>
    <w:link w:val="TextedebullesCar"/>
    <w:uiPriority w:val="99"/>
    <w:semiHidden/>
    <w:unhideWhenUsed/>
    <w:rsid w:val="00CC2F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FB6"/>
    <w:rPr>
      <w:rFonts w:ascii="Segoe UI" w:hAnsi="Segoe UI" w:cs="Segoe UI"/>
      <w:sz w:val="18"/>
      <w:szCs w:val="18"/>
    </w:rPr>
  </w:style>
  <w:style w:type="character" w:customStyle="1" w:styleId="citation">
    <w:name w:val="citation"/>
    <w:basedOn w:val="Policepardfaut"/>
    <w:rsid w:val="003620C7"/>
  </w:style>
  <w:style w:type="paragraph" w:styleId="Paragraphedeliste">
    <w:name w:val="List Paragraph"/>
    <w:basedOn w:val="Normal"/>
    <w:uiPriority w:val="34"/>
    <w:qFormat/>
    <w:rsid w:val="00B874D6"/>
    <w:pPr>
      <w:ind w:left="720"/>
      <w:contextualSpacing/>
    </w:pPr>
  </w:style>
  <w:style w:type="paragraph" w:styleId="Citationintense">
    <w:name w:val="Intense Quote"/>
    <w:basedOn w:val="Normal"/>
    <w:next w:val="Normal"/>
    <w:link w:val="CitationintenseCar"/>
    <w:uiPriority w:val="30"/>
    <w:qFormat/>
    <w:rsid w:val="00D804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D80454"/>
    <w:rPr>
      <w:i/>
      <w:iCs/>
      <w:color w:val="4472C4" w:themeColor="accent1"/>
    </w:rPr>
  </w:style>
  <w:style w:type="character" w:customStyle="1" w:styleId="hgkelc">
    <w:name w:val="hgkelc"/>
    <w:basedOn w:val="Policepardfaut"/>
    <w:rsid w:val="007D6DD7"/>
  </w:style>
  <w:style w:type="character" w:styleId="lev">
    <w:name w:val="Strong"/>
    <w:basedOn w:val="Policepardfaut"/>
    <w:uiPriority w:val="22"/>
    <w:qFormat/>
    <w:rsid w:val="002154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16</Pages>
  <Words>6508</Words>
  <Characters>35796</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Office Françaiss de la Biodiversité</Company>
  <LinksUpToDate>false</LinksUpToDate>
  <CharactersWithSpaces>42220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CARDOSO Olivier</dc:creator>
  <cp:keywords/>
  <dc:description/>
  <cp:lastModifiedBy>CARDOSO Olivier</cp:lastModifiedBy>
  <cp:revision>6</cp:revision>
  <dcterms:created xsi:type="dcterms:W3CDTF">2024-12-18T13:17:00Z</dcterms:created>
  <dcterms:modified xsi:type="dcterms:W3CDTF">2024-12-18T15:27:00Z</dcterms:modified>
</cp:coreProperties>
</file>